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3E90" w14:textId="76786FBD" w:rsidR="00AD0F39" w:rsidRDefault="00461FA0">
      <w:r>
        <w:rPr>
          <w:noProof/>
        </w:rPr>
        <w:drawing>
          <wp:anchor distT="0" distB="0" distL="114935" distR="114935" simplePos="0" relativeHeight="18" behindDoc="0" locked="0" layoutInCell="0" allowOverlap="1" wp14:anchorId="6C5EFF05" wp14:editId="05639F6C">
            <wp:simplePos x="0" y="0"/>
            <wp:positionH relativeFrom="margin">
              <wp:posOffset>242570</wp:posOffset>
            </wp:positionH>
            <wp:positionV relativeFrom="margin">
              <wp:align>top</wp:align>
            </wp:positionV>
            <wp:extent cx="857885" cy="843280"/>
            <wp:effectExtent l="0" t="0" r="0" b="0"/>
            <wp:wrapSquare wrapText="bothSides"/>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rcRect l="-42" t="-43" r="-42" b="-43"/>
                    <a:stretch>
                      <a:fillRect/>
                    </a:stretch>
                  </pic:blipFill>
                  <pic:spPr bwMode="auto">
                    <a:xfrm>
                      <a:off x="0" y="0"/>
                      <a:ext cx="857885" cy="843280"/>
                    </a:xfrm>
                    <a:prstGeom prst="rect">
                      <a:avLst/>
                    </a:prstGeom>
                  </pic:spPr>
                </pic:pic>
              </a:graphicData>
            </a:graphic>
          </wp:anchor>
        </w:drawing>
      </w:r>
    </w:p>
    <w:p w14:paraId="5E64CFF6" w14:textId="181F5CE1" w:rsidR="00AD0F39" w:rsidRPr="00461FA0" w:rsidRDefault="00000000" w:rsidP="00461FA0">
      <w:pPr>
        <w:spacing w:after="0" w:line="240" w:lineRule="auto"/>
        <w:ind w:left="708" w:firstLine="708"/>
        <w:rPr>
          <w:rFonts w:ascii="Arial Narrow" w:hAnsi="Arial Narrow" w:cs="Arial Narrow"/>
          <w:b/>
          <w:sz w:val="24"/>
          <w:szCs w:val="24"/>
          <w:lang w:val="en-US"/>
        </w:rPr>
      </w:pPr>
      <w:r w:rsidRPr="00461FA0">
        <w:rPr>
          <w:rFonts w:ascii="Arial Narrow" w:hAnsi="Arial Narrow" w:cs="Arial Narrow"/>
          <w:b/>
          <w:color w:val="00B050"/>
          <w:sz w:val="24"/>
          <w:szCs w:val="24"/>
          <w:lang w:val="en-US"/>
        </w:rPr>
        <w:t xml:space="preserve">WOMEN AND YOUTH </w:t>
      </w:r>
      <w:r w:rsidR="00461FA0">
        <w:rPr>
          <w:rFonts w:ascii="Arial Narrow" w:hAnsi="Arial Narrow" w:cs="Arial Narrow"/>
          <w:b/>
          <w:color w:val="00B050"/>
          <w:sz w:val="24"/>
          <w:szCs w:val="24"/>
          <w:lang w:val="en-US"/>
        </w:rPr>
        <w:t xml:space="preserve">EARLY WARNING MONITORING </w:t>
      </w:r>
      <w:r w:rsidRPr="00461FA0">
        <w:rPr>
          <w:rFonts w:ascii="Arial Narrow" w:hAnsi="Arial Narrow" w:cs="Arial Narrow"/>
          <w:b/>
          <w:color w:val="00B050"/>
          <w:sz w:val="24"/>
          <w:szCs w:val="24"/>
          <w:lang w:val="en-US"/>
        </w:rPr>
        <w:t>ROOM</w:t>
      </w:r>
    </w:p>
    <w:p w14:paraId="5C8AEC4E" w14:textId="667EE589" w:rsidR="00AD0F39" w:rsidRPr="00461FA0" w:rsidRDefault="00000000">
      <w:pPr>
        <w:spacing w:after="0" w:line="240" w:lineRule="auto"/>
        <w:ind w:left="708" w:firstLine="708"/>
        <w:jc w:val="center"/>
        <w:rPr>
          <w:rFonts w:ascii="Arial Narrow" w:hAnsi="Arial Narrow" w:cs="Arial Narrow"/>
          <w:b/>
          <w:sz w:val="24"/>
          <w:szCs w:val="24"/>
          <w:lang w:val="en-US"/>
        </w:rPr>
      </w:pPr>
      <w:r w:rsidRPr="00461FA0">
        <w:rPr>
          <w:rFonts w:ascii="Arial Narrow" w:hAnsi="Arial Narrow" w:cs="Arial Narrow"/>
          <w:b/>
          <w:sz w:val="24"/>
          <w:szCs w:val="24"/>
          <w:lang w:val="en-US"/>
        </w:rPr>
        <w:t>MONITORING OF THE 2025 PRESIDENTIAL ELECTION IN CAMEROON</w:t>
      </w:r>
    </w:p>
    <w:p w14:paraId="5898414E" w14:textId="77777777" w:rsidR="00AD0F39" w:rsidRDefault="00000000" w:rsidP="00461FA0">
      <w:pPr>
        <w:spacing w:after="0" w:line="240" w:lineRule="auto"/>
        <w:ind w:left="708" w:firstLine="708"/>
        <w:rPr>
          <w:rFonts w:ascii="Arial Narrow" w:hAnsi="Arial Narrow" w:cs="Arial Narrow"/>
          <w:b/>
          <w:color w:val="FF0000"/>
          <w:sz w:val="24"/>
          <w:szCs w:val="24"/>
          <w:lang w:val="en-US"/>
        </w:rPr>
      </w:pPr>
      <w:r w:rsidRPr="00461FA0">
        <w:rPr>
          <w:rFonts w:ascii="Arial Narrow" w:hAnsi="Arial Narrow" w:cs="Arial Narrow"/>
          <w:b/>
          <w:color w:val="FF0000"/>
          <w:sz w:val="24"/>
          <w:szCs w:val="24"/>
          <w:lang w:val="en-US"/>
        </w:rPr>
        <w:t>Alert Bulletin No. 27, dated October 4-5, 2025</w:t>
      </w:r>
    </w:p>
    <w:p w14:paraId="27C43DAB" w14:textId="77777777" w:rsidR="00461FA0" w:rsidRPr="00461FA0" w:rsidRDefault="00461FA0" w:rsidP="00461FA0">
      <w:pPr>
        <w:spacing w:after="0" w:line="240" w:lineRule="auto"/>
        <w:ind w:left="708" w:firstLine="708"/>
        <w:rPr>
          <w:rFonts w:ascii="Arial Narrow" w:hAnsi="Arial Narrow" w:cs="Arial Narrow"/>
          <w:b/>
          <w:sz w:val="24"/>
          <w:szCs w:val="24"/>
          <w:lang w:val="en-US"/>
        </w:rPr>
      </w:pPr>
    </w:p>
    <w:p w14:paraId="640E266C" w14:textId="77777777" w:rsidR="00AD0F39" w:rsidRPr="00461FA0" w:rsidRDefault="00AD0F39">
      <w:pPr>
        <w:ind w:left="360"/>
        <w:jc w:val="both"/>
        <w:rPr>
          <w:rFonts w:ascii="Arial Narrow" w:hAnsi="Arial Narrow" w:cs="Arial Narrow"/>
          <w:b/>
          <w:bCs/>
          <w:sz w:val="24"/>
          <w:szCs w:val="24"/>
          <w:lang w:val="en-US"/>
        </w:rPr>
      </w:pPr>
    </w:p>
    <w:p w14:paraId="0DE4FC51" w14:textId="77777777" w:rsidR="00AD0F39" w:rsidRPr="00461FA0" w:rsidRDefault="00000000">
      <w:pPr>
        <w:ind w:left="360"/>
        <w:jc w:val="both"/>
        <w:rPr>
          <w:rFonts w:ascii="Arial Narrow" w:eastAsia="Calibri" w:hAnsi="Arial Narrow" w:cs="Arial Narrow"/>
          <w:bCs/>
          <w:sz w:val="24"/>
          <w:szCs w:val="24"/>
          <w:lang w:val="en-US"/>
        </w:rPr>
      </w:pPr>
      <w:r w:rsidRPr="00461FA0">
        <w:rPr>
          <w:rFonts w:ascii="Arial Narrow" w:eastAsia="Calibri" w:hAnsi="Arial Narrow" w:cs="Arial Narrow"/>
          <w:bCs/>
          <w:sz w:val="24"/>
          <w:szCs w:val="24"/>
          <w:lang w:val="en-US"/>
        </w:rPr>
        <w:t>Context</w:t>
      </w:r>
    </w:p>
    <w:p w14:paraId="24B0654D" w14:textId="77777777" w:rsidR="00AD0F39" w:rsidRPr="00461FA0" w:rsidRDefault="00000000">
      <w:pPr>
        <w:spacing w:line="276" w:lineRule="auto"/>
        <w:jc w:val="both"/>
        <w:rPr>
          <w:rFonts w:ascii="Arial Narrow" w:eastAsia="Calibri" w:hAnsi="Arial Narrow" w:cs="Arial Narrow"/>
          <w:bCs/>
          <w:sz w:val="24"/>
          <w:szCs w:val="24"/>
          <w:lang w:val="en-US"/>
        </w:rPr>
      </w:pPr>
      <w:r w:rsidRPr="00461FA0">
        <w:rPr>
          <w:rFonts w:ascii="Arial Narrow" w:eastAsia="Calibri" w:hAnsi="Arial Narrow" w:cs="Arial Narrow"/>
          <w:bCs/>
          <w:sz w:val="24"/>
          <w:szCs w:val="24"/>
          <w:lang w:val="en-US"/>
        </w:rPr>
        <w:t>Like the previous day, November 4th and 5th, 2025, are taking place within the context of the "ghost towns" initiative launched by Mr. Issa Tchiroma Bakary in a video on social media. Several localities continue to observe this call to action, to varying degrees. A general sense of unease remains palpable throughout the country, according to various sources (monitors, media, social networks). Administrative authorities and security forces are deployed to counter the "ghost towns," implementing measures to which the population reacts differently from one locality to another. On the eve of the swearing-in ceremony of the President of the Republic, elected amidst political tensions, speculation is rife, and the population is asking questions, remaining uncertain about what might happen on the day of the inauguration.</w:t>
      </w:r>
    </w:p>
    <w:p w14:paraId="1E2B0574" w14:textId="77777777" w:rsidR="00AD0F39" w:rsidRDefault="00000000">
      <w:pPr>
        <w:pStyle w:val="Paragraphedeliste"/>
        <w:numPr>
          <w:ilvl w:val="0"/>
          <w:numId w:val="2"/>
        </w:numPr>
        <w:spacing w:line="276" w:lineRule="auto"/>
        <w:jc w:val="both"/>
        <w:rPr>
          <w:rFonts w:ascii="Arial Narrow" w:hAnsi="Arial Narrow" w:cs="Arial Narrow"/>
          <w:b/>
          <w:bCs/>
          <w:sz w:val="24"/>
          <w:szCs w:val="24"/>
        </w:rPr>
      </w:pPr>
      <w:r>
        <w:rPr>
          <w:rFonts w:ascii="Arial Narrow" w:hAnsi="Arial Narrow" w:cs="Arial Narrow"/>
          <w:b/>
          <w:bCs/>
          <w:sz w:val="24"/>
          <w:szCs w:val="24"/>
        </w:rPr>
        <w:t>Key highlights</w:t>
      </w:r>
    </w:p>
    <w:p w14:paraId="737CFBBE" w14:textId="77777777" w:rsidR="00AD0F39" w:rsidRDefault="00AD0F39">
      <w:pPr>
        <w:pStyle w:val="Paragraphedeliste"/>
        <w:spacing w:line="276" w:lineRule="auto"/>
        <w:ind w:left="0"/>
        <w:jc w:val="both"/>
        <w:rPr>
          <w:rFonts w:ascii="Arial Narrow" w:hAnsi="Arial Narrow" w:cs="Arial Narrow"/>
          <w:b/>
          <w:bCs/>
          <w:sz w:val="24"/>
          <w:szCs w:val="24"/>
        </w:rPr>
      </w:pPr>
    </w:p>
    <w:p w14:paraId="1CD2A89A" w14:textId="77777777" w:rsidR="00AD0F39" w:rsidRPr="00461FA0" w:rsidRDefault="00000000">
      <w:pPr>
        <w:pStyle w:val="Paragraphedeliste"/>
        <w:numPr>
          <w:ilvl w:val="0"/>
          <w:numId w:val="4"/>
        </w:numPr>
        <w:spacing w:line="276" w:lineRule="auto"/>
        <w:jc w:val="both"/>
        <w:rPr>
          <w:rFonts w:ascii="Arial Narrow" w:hAnsi="Arial Narrow" w:cs="Arial Narrow"/>
          <w:b/>
          <w:sz w:val="24"/>
          <w:szCs w:val="24"/>
          <w:lang w:val="en-US"/>
        </w:rPr>
      </w:pPr>
      <w:r w:rsidRPr="00461FA0">
        <w:rPr>
          <w:rFonts w:ascii="Arial Narrow" w:hAnsi="Arial Narrow" w:cs="Arial Narrow"/>
          <w:b/>
          <w:sz w:val="24"/>
          <w:szCs w:val="24"/>
          <w:lang w:val="en-US"/>
        </w:rPr>
        <w:t>Ghost towns continue to be observed in the vast majority of regions of the country.</w:t>
      </w:r>
    </w:p>
    <w:p w14:paraId="589AEA18" w14:textId="77777777" w:rsidR="00AD0F39" w:rsidRPr="00461FA0" w:rsidRDefault="00AD0F39">
      <w:pPr>
        <w:pStyle w:val="Paragraphedeliste"/>
        <w:spacing w:line="276" w:lineRule="auto"/>
        <w:ind w:left="142"/>
        <w:jc w:val="both"/>
        <w:rPr>
          <w:rFonts w:ascii="Arial Narrow" w:hAnsi="Arial Narrow" w:cs="Arial Narrow"/>
          <w:b/>
          <w:sz w:val="24"/>
          <w:szCs w:val="24"/>
          <w:lang w:val="en-US"/>
        </w:rPr>
      </w:pPr>
    </w:p>
    <w:p w14:paraId="4A1385DE" w14:textId="77777777" w:rsidR="00AD0F39" w:rsidRPr="00461FA0" w:rsidRDefault="00000000">
      <w:pPr>
        <w:pStyle w:val="Paragraphedeliste"/>
        <w:spacing w:line="276" w:lineRule="auto"/>
        <w:ind w:left="142"/>
        <w:jc w:val="both"/>
        <w:rPr>
          <w:rFonts w:ascii="Arial Narrow" w:hAnsi="Arial Narrow" w:cs="Arial Narrow"/>
          <w:bCs/>
          <w:sz w:val="24"/>
          <w:szCs w:val="24"/>
          <w:lang w:val="en-US"/>
        </w:rPr>
      </w:pPr>
      <w:r w:rsidRPr="00461FA0">
        <w:rPr>
          <w:rFonts w:ascii="Arial Narrow" w:hAnsi="Arial Narrow" w:cs="Arial Narrow"/>
          <w:bCs/>
          <w:sz w:val="24"/>
          <w:szCs w:val="24"/>
          <w:lang w:val="en-US"/>
        </w:rPr>
        <w:t xml:space="preserve">Several cities across the country are still experiencing a "ghost town" mentality. According to various sources (monitors, media, social networks), people are tentatively venturing out of their homes in some areas, while others remain deserted. Some workers, particularly civil servants, are struggling to reach their workplaces in certain cities. Most private sector employees, however, are teleworking. As for transportation, the most common mode of urban transport is the motorcycle, and it comes at a high cost for those who do venture out. Intercity transport is the most affected, as travel agencies remain closed, as evidenced by images from several television channels and testimonies from drivers who say they don't want to risk losing their belongings while traveling. Most businesses remain closed in some cities, with a tentative resumption of activity in certain markets, notably in Douala and </w:t>
      </w:r>
      <w:proofErr w:type="spellStart"/>
      <w:r w:rsidRPr="00461FA0">
        <w:rPr>
          <w:rFonts w:ascii="Arial Narrow" w:hAnsi="Arial Narrow" w:cs="Arial Narrow"/>
          <w:bCs/>
          <w:sz w:val="24"/>
          <w:szCs w:val="24"/>
          <w:lang w:val="en-US"/>
        </w:rPr>
        <w:t>Bafoussam</w:t>
      </w:r>
      <w:proofErr w:type="spellEnd"/>
      <w:r w:rsidRPr="00461FA0">
        <w:rPr>
          <w:rFonts w:ascii="Arial Narrow" w:hAnsi="Arial Narrow" w:cs="Arial Narrow"/>
          <w:bCs/>
          <w:sz w:val="24"/>
          <w:szCs w:val="24"/>
          <w:lang w:val="en-US"/>
        </w:rPr>
        <w:t xml:space="preserve">. However, businesses remain completely closed in northern cities such as Garoua, Maroua, </w:t>
      </w:r>
      <w:proofErr w:type="spellStart"/>
      <w:r w:rsidRPr="00461FA0">
        <w:rPr>
          <w:rFonts w:ascii="Arial Narrow" w:hAnsi="Arial Narrow" w:cs="Arial Narrow"/>
          <w:bCs/>
          <w:sz w:val="24"/>
          <w:szCs w:val="24"/>
          <w:lang w:val="en-US"/>
        </w:rPr>
        <w:t>Kousseri</w:t>
      </w:r>
      <w:proofErr w:type="spellEnd"/>
      <w:r w:rsidRPr="00461FA0">
        <w:rPr>
          <w:rFonts w:ascii="Arial Narrow" w:hAnsi="Arial Narrow" w:cs="Arial Narrow"/>
          <w:bCs/>
          <w:sz w:val="24"/>
          <w:szCs w:val="24"/>
          <w:lang w:val="en-US"/>
        </w:rPr>
        <w:t xml:space="preserve">, </w:t>
      </w:r>
      <w:proofErr w:type="spellStart"/>
      <w:r w:rsidRPr="00461FA0">
        <w:rPr>
          <w:rFonts w:ascii="Arial Narrow" w:hAnsi="Arial Narrow" w:cs="Arial Narrow"/>
          <w:bCs/>
          <w:sz w:val="24"/>
          <w:szCs w:val="24"/>
          <w:lang w:val="en-US"/>
        </w:rPr>
        <w:t>Baganté</w:t>
      </w:r>
      <w:proofErr w:type="spellEnd"/>
      <w:r w:rsidRPr="00461FA0">
        <w:rPr>
          <w:rFonts w:ascii="Arial Narrow" w:hAnsi="Arial Narrow" w:cs="Arial Narrow"/>
          <w:bCs/>
          <w:sz w:val="24"/>
          <w:szCs w:val="24"/>
          <w:lang w:val="en-US"/>
        </w:rPr>
        <w:t xml:space="preserve">, and </w:t>
      </w:r>
      <w:proofErr w:type="spellStart"/>
      <w:r w:rsidRPr="00461FA0">
        <w:rPr>
          <w:rFonts w:ascii="Arial Narrow" w:hAnsi="Arial Narrow" w:cs="Arial Narrow"/>
          <w:bCs/>
          <w:sz w:val="24"/>
          <w:szCs w:val="24"/>
          <w:lang w:val="en-US"/>
        </w:rPr>
        <w:t>Bafang</w:t>
      </w:r>
      <w:proofErr w:type="spellEnd"/>
      <w:r w:rsidRPr="00461FA0">
        <w:rPr>
          <w:rFonts w:ascii="Arial Narrow" w:hAnsi="Arial Narrow" w:cs="Arial Narrow"/>
          <w:bCs/>
          <w:sz w:val="24"/>
          <w:szCs w:val="24"/>
          <w:lang w:val="en-US"/>
        </w:rPr>
        <w:t>. The education sector continues to be heavily impacted as the majority of parents are afraid to send their children to school in an unsafe environment. To address this situation, some schools have opted for online classes.</w:t>
      </w:r>
    </w:p>
    <w:p w14:paraId="6A0365BF" w14:textId="77777777" w:rsidR="00AD0F39" w:rsidRPr="00461FA0" w:rsidRDefault="00AD0F39">
      <w:pPr>
        <w:pStyle w:val="Paragraphedeliste"/>
        <w:spacing w:line="276" w:lineRule="auto"/>
        <w:ind w:left="142"/>
        <w:jc w:val="both"/>
        <w:rPr>
          <w:rFonts w:ascii="Arial Narrow" w:hAnsi="Arial Narrow" w:cs="Arial Narrow"/>
          <w:bCs/>
          <w:sz w:val="24"/>
          <w:szCs w:val="24"/>
          <w:lang w:val="en-US"/>
        </w:rPr>
      </w:pPr>
    </w:p>
    <w:p w14:paraId="1F6330E6" w14:textId="77777777" w:rsidR="00AD0F39" w:rsidRPr="00461FA0" w:rsidRDefault="00000000">
      <w:pPr>
        <w:pStyle w:val="Paragraphedeliste"/>
        <w:spacing w:line="276" w:lineRule="auto"/>
        <w:ind w:left="142"/>
        <w:jc w:val="both"/>
        <w:rPr>
          <w:rFonts w:ascii="Arial Narrow" w:hAnsi="Arial Narrow" w:cs="Arial Narrow"/>
          <w:bCs/>
          <w:sz w:val="24"/>
          <w:szCs w:val="24"/>
          <w:lang w:val="en-US"/>
        </w:rPr>
      </w:pPr>
      <w:r w:rsidRPr="00461FA0">
        <w:rPr>
          <w:rFonts w:ascii="Arial Narrow" w:hAnsi="Arial Narrow" w:cs="Arial Narrow"/>
          <w:bCs/>
          <w:sz w:val="24"/>
          <w:szCs w:val="24"/>
          <w:lang w:val="en-US"/>
        </w:rPr>
        <w:t xml:space="preserve">Observation: Very </w:t>
      </w:r>
      <w:proofErr w:type="gramStart"/>
      <w:r w:rsidRPr="00461FA0">
        <w:rPr>
          <w:rFonts w:ascii="Arial Narrow" w:hAnsi="Arial Narrow" w:cs="Arial Narrow"/>
          <w:bCs/>
          <w:sz w:val="24"/>
          <w:szCs w:val="24"/>
          <w:lang w:val="en-US"/>
        </w:rPr>
        <w:t>high risk</w:t>
      </w:r>
      <w:proofErr w:type="gramEnd"/>
      <w:r w:rsidRPr="00461FA0">
        <w:rPr>
          <w:rFonts w:ascii="Arial Narrow" w:hAnsi="Arial Narrow" w:cs="Arial Narrow"/>
          <w:bCs/>
          <w:sz w:val="24"/>
          <w:szCs w:val="24"/>
          <w:lang w:val="en-US"/>
        </w:rPr>
        <w:t xml:space="preserve"> level in all sectors of activity.</w:t>
      </w:r>
    </w:p>
    <w:p w14:paraId="3B57993C" w14:textId="77777777" w:rsidR="00AD0F39" w:rsidRPr="00461FA0" w:rsidRDefault="00000000">
      <w:pPr>
        <w:pStyle w:val="Paragraphedeliste"/>
        <w:spacing w:line="276" w:lineRule="auto"/>
        <w:ind w:left="142"/>
        <w:jc w:val="both"/>
        <w:rPr>
          <w:rFonts w:ascii="Arial Narrow" w:hAnsi="Arial Narrow" w:cs="Arial Narrow"/>
          <w:bCs/>
          <w:sz w:val="24"/>
          <w:szCs w:val="24"/>
          <w:lang w:val="en-US"/>
        </w:rPr>
      </w:pPr>
      <w:r w:rsidRPr="00461FA0">
        <w:rPr>
          <w:rFonts w:ascii="Arial Narrow" w:eastAsia="Arial Narrow" w:hAnsi="Arial Narrow" w:cs="Arial Narrow"/>
          <w:bCs/>
          <w:sz w:val="24"/>
          <w:szCs w:val="24"/>
          <w:lang w:val="en-US"/>
        </w:rPr>
        <w:t xml:space="preserve">  </w:t>
      </w:r>
    </w:p>
    <w:p w14:paraId="2A9E56AF" w14:textId="77777777" w:rsidR="00AD0F39" w:rsidRDefault="00000000">
      <w:pPr>
        <w:pStyle w:val="Paragraphedeliste"/>
        <w:numPr>
          <w:ilvl w:val="0"/>
          <w:numId w:val="4"/>
        </w:numPr>
        <w:spacing w:line="276" w:lineRule="auto"/>
        <w:jc w:val="both"/>
        <w:rPr>
          <w:rFonts w:ascii="Arial Narrow" w:hAnsi="Arial Narrow" w:cs="Arial Narrow"/>
          <w:b/>
          <w:sz w:val="24"/>
          <w:szCs w:val="24"/>
          <w:lang w:val="en-US"/>
        </w:rPr>
      </w:pPr>
      <w:r w:rsidRPr="00461FA0">
        <w:rPr>
          <w:rFonts w:ascii="Arial Narrow" w:hAnsi="Arial Narrow" w:cs="Arial Narrow"/>
          <w:b/>
          <w:sz w:val="24"/>
          <w:szCs w:val="24"/>
          <w:lang w:val="en-US"/>
        </w:rPr>
        <w:t>Responses from administrative authorities regarding the spread of ghost towns</w:t>
      </w:r>
    </w:p>
    <w:p w14:paraId="177040C8" w14:textId="77777777" w:rsidR="00AD0F39" w:rsidRDefault="00AD0F39">
      <w:pPr>
        <w:pStyle w:val="Paragraphedeliste"/>
        <w:spacing w:line="276" w:lineRule="auto"/>
        <w:ind w:left="142"/>
        <w:jc w:val="both"/>
        <w:rPr>
          <w:rFonts w:ascii="Arial Narrow" w:hAnsi="Arial Narrow" w:cs="Arial Narrow"/>
          <w:b/>
          <w:sz w:val="24"/>
          <w:szCs w:val="24"/>
          <w:lang w:val="en-US"/>
        </w:rPr>
      </w:pPr>
    </w:p>
    <w:p w14:paraId="4871FDE4" w14:textId="77777777" w:rsidR="00AD0F39" w:rsidRPr="00461FA0" w:rsidRDefault="00000000">
      <w:pPr>
        <w:pStyle w:val="Paragraphedeliste"/>
        <w:numPr>
          <w:ilvl w:val="0"/>
          <w:numId w:val="5"/>
        </w:numPr>
        <w:tabs>
          <w:tab w:val="left" w:pos="420"/>
        </w:tabs>
        <w:spacing w:line="276" w:lineRule="auto"/>
        <w:jc w:val="both"/>
        <w:rPr>
          <w:rFonts w:ascii="Arial Narrow" w:hAnsi="Arial Narrow" w:cs="Arial Narrow"/>
          <w:bCs/>
          <w:sz w:val="24"/>
          <w:szCs w:val="24"/>
          <w:lang w:val="en-US"/>
        </w:rPr>
      </w:pPr>
      <w:r w:rsidRPr="00461FA0">
        <w:rPr>
          <w:rFonts w:ascii="Arial Narrow" w:hAnsi="Arial Narrow" w:cs="Arial Narrow"/>
          <w:bCs/>
          <w:sz w:val="24"/>
          <w:szCs w:val="24"/>
          <w:lang w:val="en-US"/>
        </w:rPr>
        <w:t xml:space="preserve">At the national level: The Minister of Transport held a working session on Tuesday, November 4, 2025, with transport unions, during which he proposed solutions to ensure the safety of transporters. These </w:t>
      </w:r>
      <w:r w:rsidRPr="00461FA0">
        <w:rPr>
          <w:rFonts w:ascii="Arial Narrow" w:hAnsi="Arial Narrow" w:cs="Arial Narrow"/>
          <w:bCs/>
          <w:sz w:val="24"/>
          <w:szCs w:val="24"/>
          <w:lang w:val="en-US"/>
        </w:rPr>
        <w:lastRenderedPageBreak/>
        <w:t>included easing roadside checks, providing vehicle escorts by the army on national highways, and increasing patrols by the security forces along national roads. The meeting room contacted two transporters to get their opinions on the measures proposed by the Minister of Transport. They responded that they did not want to risk their assets in the current climate of lockdown; however, they would see how to resume operations in the coming days if things returned to normal, as they felt that safety was not guaranteed in the current situation.</w:t>
      </w:r>
    </w:p>
    <w:p w14:paraId="5825E75F" w14:textId="77777777" w:rsidR="00AD0F39" w:rsidRPr="00461FA0" w:rsidRDefault="00000000">
      <w:pPr>
        <w:pStyle w:val="Paragraphedeliste"/>
        <w:spacing w:line="276" w:lineRule="auto"/>
        <w:ind w:left="0" w:firstLine="480"/>
        <w:jc w:val="both"/>
        <w:rPr>
          <w:rFonts w:ascii="Arial Narrow" w:hAnsi="Arial Narrow" w:cs="Arial Narrow"/>
          <w:bCs/>
          <w:sz w:val="24"/>
          <w:szCs w:val="24"/>
          <w:lang w:val="en-US"/>
        </w:rPr>
      </w:pPr>
      <w:r w:rsidRPr="00461FA0">
        <w:rPr>
          <w:rFonts w:ascii="Arial Narrow" w:hAnsi="Arial Narrow" w:cs="Arial Narrow"/>
          <w:bCs/>
          <w:sz w:val="24"/>
          <w:szCs w:val="24"/>
          <w:lang w:val="en-US"/>
        </w:rPr>
        <w:t>High risk: Transport workers are often targeted by protesters during ghost towns. Transport workers' safety would be better protected in a more peaceful socio-political climate.</w:t>
      </w:r>
    </w:p>
    <w:p w14:paraId="412A15A8" w14:textId="77777777" w:rsidR="00AD0F39" w:rsidRPr="00461FA0" w:rsidRDefault="00AD0F39">
      <w:pPr>
        <w:pStyle w:val="Paragraphedeliste"/>
        <w:spacing w:line="276" w:lineRule="auto"/>
        <w:ind w:left="0" w:firstLine="480"/>
        <w:jc w:val="both"/>
        <w:rPr>
          <w:rFonts w:ascii="Arial Narrow" w:hAnsi="Arial Narrow" w:cs="Arial Narrow"/>
          <w:bCs/>
          <w:sz w:val="24"/>
          <w:szCs w:val="24"/>
          <w:lang w:val="en-US"/>
        </w:rPr>
      </w:pPr>
    </w:p>
    <w:p w14:paraId="068DA853" w14:textId="77777777" w:rsidR="00AD0F39" w:rsidRPr="00461FA0" w:rsidRDefault="00000000">
      <w:pPr>
        <w:pStyle w:val="Paragraphedeliste"/>
        <w:numPr>
          <w:ilvl w:val="0"/>
          <w:numId w:val="5"/>
        </w:numPr>
        <w:tabs>
          <w:tab w:val="left" w:pos="420"/>
        </w:tabs>
        <w:spacing w:line="276" w:lineRule="auto"/>
        <w:jc w:val="both"/>
        <w:rPr>
          <w:rFonts w:ascii="Arial Narrow" w:hAnsi="Arial Narrow" w:cs="Arial Narrow"/>
          <w:bCs/>
          <w:sz w:val="24"/>
          <w:szCs w:val="24"/>
          <w:lang w:val="en-US"/>
        </w:rPr>
      </w:pPr>
      <w:r w:rsidRPr="00461FA0">
        <w:rPr>
          <w:rFonts w:ascii="Arial Narrow" w:hAnsi="Arial Narrow" w:cs="Arial Narrow"/>
          <w:bCs/>
          <w:sz w:val="24"/>
          <w:szCs w:val="24"/>
          <w:lang w:val="en-US"/>
        </w:rPr>
        <w:t>At the local level: Administrative and local authorities went into the field, particularly to markets, where some of them ordered shopkeepers to open their stores, threatening to seal them off if they remained closed. The shopkeepers reacted differently; some opened, and others did not. Altercations were also observed between some shopkeepers and local authorities. However, some authorities preferred to hold awareness-raising meetings with shopkeepers.</w:t>
      </w:r>
    </w:p>
    <w:p w14:paraId="037F26E9" w14:textId="77777777" w:rsidR="00AD0F39" w:rsidRPr="00461FA0" w:rsidRDefault="00000000">
      <w:pPr>
        <w:pStyle w:val="Paragraphedeliste"/>
        <w:spacing w:line="276" w:lineRule="auto"/>
        <w:ind w:left="0"/>
        <w:jc w:val="both"/>
        <w:rPr>
          <w:rFonts w:ascii="Arial Narrow" w:hAnsi="Arial Narrow" w:cs="Arial Narrow"/>
          <w:bCs/>
          <w:sz w:val="24"/>
          <w:szCs w:val="24"/>
          <w:lang w:val="en-US"/>
        </w:rPr>
      </w:pPr>
      <w:r w:rsidRPr="00461FA0">
        <w:rPr>
          <w:rFonts w:ascii="Arial Narrow" w:hAnsi="Arial Narrow" w:cs="Arial Narrow"/>
          <w:bCs/>
          <w:sz w:val="24"/>
          <w:szCs w:val="24"/>
          <w:lang w:val="en-US"/>
        </w:rPr>
        <w:t>Average risk: traders react differently taking into account their interests according to the risks they face in their environment.</w:t>
      </w:r>
    </w:p>
    <w:p w14:paraId="4004794F" w14:textId="77777777" w:rsidR="00AD0F39" w:rsidRPr="00461FA0" w:rsidRDefault="00AD0F39">
      <w:pPr>
        <w:pStyle w:val="Paragraphedeliste"/>
        <w:spacing w:line="276" w:lineRule="auto"/>
        <w:ind w:left="0"/>
        <w:jc w:val="both"/>
        <w:rPr>
          <w:rFonts w:ascii="Arial Narrow" w:hAnsi="Arial Narrow" w:cs="Arial Narrow"/>
          <w:bCs/>
          <w:sz w:val="24"/>
          <w:szCs w:val="24"/>
          <w:lang w:val="en-US"/>
        </w:rPr>
      </w:pPr>
    </w:p>
    <w:p w14:paraId="06AE9C2D" w14:textId="77777777" w:rsidR="00AD0F39" w:rsidRDefault="00000000">
      <w:pPr>
        <w:pStyle w:val="Paragraphedeliste"/>
        <w:numPr>
          <w:ilvl w:val="0"/>
          <w:numId w:val="4"/>
        </w:numPr>
        <w:spacing w:line="276" w:lineRule="auto"/>
        <w:jc w:val="both"/>
        <w:rPr>
          <w:rFonts w:ascii="Arial Narrow" w:hAnsi="Arial Narrow" w:cs="Arial Narrow"/>
          <w:b/>
          <w:sz w:val="24"/>
          <w:szCs w:val="24"/>
          <w:lang w:val="en-US"/>
        </w:rPr>
      </w:pPr>
      <w:r w:rsidRPr="00461FA0">
        <w:rPr>
          <w:rFonts w:ascii="Arial Narrow" w:hAnsi="Arial Narrow" w:cs="Arial Narrow"/>
          <w:b/>
          <w:sz w:val="24"/>
          <w:szCs w:val="24"/>
          <w:lang w:val="en-US"/>
        </w:rPr>
        <w:t xml:space="preserve">Shops of merchants in </w:t>
      </w:r>
      <w:proofErr w:type="spellStart"/>
      <w:r w:rsidRPr="00461FA0">
        <w:rPr>
          <w:rFonts w:ascii="Arial Narrow" w:hAnsi="Arial Narrow" w:cs="Arial Narrow"/>
          <w:b/>
          <w:sz w:val="24"/>
          <w:szCs w:val="24"/>
          <w:lang w:val="en-US"/>
        </w:rPr>
        <w:t>Santchou</w:t>
      </w:r>
      <w:proofErr w:type="spellEnd"/>
      <w:r w:rsidRPr="00461FA0">
        <w:rPr>
          <w:rFonts w:ascii="Arial Narrow" w:hAnsi="Arial Narrow" w:cs="Arial Narrow"/>
          <w:b/>
          <w:sz w:val="24"/>
          <w:szCs w:val="24"/>
          <w:lang w:val="en-US"/>
        </w:rPr>
        <w:t xml:space="preserve"> set ablaze</w:t>
      </w:r>
    </w:p>
    <w:p w14:paraId="73AA20F8" w14:textId="77777777" w:rsidR="00AD0F39" w:rsidRPr="00461FA0" w:rsidRDefault="00000000">
      <w:pPr>
        <w:pStyle w:val="Paragraphedeliste"/>
        <w:spacing w:line="276" w:lineRule="auto"/>
        <w:ind w:left="0" w:firstLine="240"/>
        <w:jc w:val="both"/>
        <w:rPr>
          <w:rFonts w:ascii="Arial Narrow" w:hAnsi="Arial Narrow" w:cs="Arial Narrow"/>
          <w:bCs/>
          <w:sz w:val="24"/>
          <w:szCs w:val="24"/>
          <w:lang w:val="en-US"/>
        </w:rPr>
      </w:pPr>
      <w:r w:rsidRPr="00461FA0">
        <w:rPr>
          <w:rFonts w:ascii="Arial Narrow" w:hAnsi="Arial Narrow" w:cs="Arial Narrow"/>
          <w:bCs/>
          <w:sz w:val="24"/>
          <w:szCs w:val="24"/>
          <w:lang w:val="en-US"/>
        </w:rPr>
        <w:t>Some shopkeepers in this locality had their shops burned down because they did not respect the call for a ghost town.</w:t>
      </w:r>
    </w:p>
    <w:p w14:paraId="60BFB3E4" w14:textId="77777777" w:rsidR="00AD0F39" w:rsidRPr="00461FA0" w:rsidRDefault="00AD0F39">
      <w:pPr>
        <w:pStyle w:val="Paragraphedeliste"/>
        <w:spacing w:line="276" w:lineRule="auto"/>
        <w:ind w:left="0" w:firstLine="240"/>
        <w:jc w:val="both"/>
        <w:rPr>
          <w:rFonts w:ascii="Arial Narrow" w:hAnsi="Arial Narrow" w:cs="Arial Narrow"/>
          <w:bCs/>
          <w:sz w:val="24"/>
          <w:szCs w:val="24"/>
          <w:lang w:val="en-US"/>
        </w:rPr>
      </w:pPr>
    </w:p>
    <w:p w14:paraId="35651DF3" w14:textId="77777777" w:rsidR="00AD0F39" w:rsidRPr="00461FA0" w:rsidRDefault="00000000">
      <w:pPr>
        <w:pStyle w:val="Paragraphedeliste"/>
        <w:spacing w:line="276" w:lineRule="auto"/>
        <w:ind w:left="0" w:firstLine="240"/>
        <w:jc w:val="both"/>
        <w:rPr>
          <w:rFonts w:ascii="Arial Narrow" w:hAnsi="Arial Narrow" w:cs="Arial Narrow"/>
          <w:bCs/>
          <w:sz w:val="24"/>
          <w:szCs w:val="24"/>
          <w:lang w:val="en-US"/>
        </w:rPr>
      </w:pPr>
      <w:r w:rsidRPr="00461FA0">
        <w:rPr>
          <w:rFonts w:ascii="Arial Narrow" w:hAnsi="Arial Narrow" w:cs="Arial Narrow"/>
          <w:bCs/>
          <w:sz w:val="24"/>
          <w:szCs w:val="24"/>
          <w:lang w:val="en-US"/>
        </w:rPr>
        <w:t>The risk is high for citizens, especially traders, if they do not respect the call for ghost towns in the localities that have followed this call.</w:t>
      </w:r>
    </w:p>
    <w:p w14:paraId="033AD13E" w14:textId="77777777" w:rsidR="00AD0F39" w:rsidRDefault="00AD0F39">
      <w:pPr>
        <w:pStyle w:val="Paragraphedeliste"/>
        <w:spacing w:line="276" w:lineRule="auto"/>
        <w:ind w:left="142"/>
        <w:jc w:val="both"/>
        <w:rPr>
          <w:rFonts w:ascii="Arial Narrow" w:eastAsia="Helvetica;Arial" w:hAnsi="Arial Narrow" w:cs="Arial Narrow"/>
          <w:bCs/>
          <w:color w:val="0159BA"/>
          <w:sz w:val="24"/>
          <w:szCs w:val="24"/>
          <w:shd w:val="clear" w:color="auto" w:fill="F8F4F1"/>
          <w:lang w:val="en-US"/>
        </w:rPr>
      </w:pPr>
    </w:p>
    <w:p w14:paraId="0279E276" w14:textId="77777777" w:rsidR="00AD0F39" w:rsidRDefault="00000000">
      <w:pPr>
        <w:pStyle w:val="Paragraphedeliste"/>
        <w:numPr>
          <w:ilvl w:val="0"/>
          <w:numId w:val="4"/>
        </w:numPr>
        <w:spacing w:line="276" w:lineRule="auto"/>
        <w:jc w:val="both"/>
        <w:rPr>
          <w:rFonts w:ascii="Arial Narrow" w:hAnsi="Arial Narrow" w:cs="Arial Narrow"/>
          <w:b/>
          <w:bCs/>
          <w:sz w:val="24"/>
          <w:szCs w:val="24"/>
          <w:lang w:val="en-US"/>
        </w:rPr>
      </w:pPr>
      <w:r w:rsidRPr="00461FA0">
        <w:rPr>
          <w:rFonts w:ascii="Arial Narrow" w:eastAsia="Calibri" w:hAnsi="Arial Narrow" w:cs="Arial Narrow"/>
          <w:b/>
          <w:bCs/>
          <w:sz w:val="24"/>
          <w:szCs w:val="24"/>
          <w:lang w:val="en-US" w:bidi="ar"/>
        </w:rPr>
        <w:t>Threats against CSOs working on peace and human rights issues</w:t>
      </w:r>
    </w:p>
    <w:p w14:paraId="18F17F6C" w14:textId="77777777" w:rsidR="00AD0F39" w:rsidRDefault="00AD0F39">
      <w:pPr>
        <w:pStyle w:val="Paragraphedeliste"/>
        <w:spacing w:line="276" w:lineRule="auto"/>
        <w:ind w:left="142"/>
        <w:jc w:val="both"/>
        <w:rPr>
          <w:rFonts w:ascii="Arial Narrow" w:hAnsi="Arial Narrow" w:cs="Arial Narrow"/>
          <w:b/>
          <w:bCs/>
          <w:sz w:val="24"/>
          <w:szCs w:val="24"/>
          <w:lang w:val="en-US"/>
        </w:rPr>
      </w:pPr>
    </w:p>
    <w:p w14:paraId="03B1FF57" w14:textId="77777777" w:rsidR="00AD0F39" w:rsidRPr="00461FA0" w:rsidRDefault="00000000">
      <w:pPr>
        <w:pStyle w:val="Paragraphedeliste"/>
        <w:spacing w:line="276" w:lineRule="auto"/>
        <w:ind w:left="142"/>
        <w:jc w:val="both"/>
        <w:rPr>
          <w:rFonts w:ascii="Arial Narrow" w:eastAsia="Calibri" w:hAnsi="Arial Narrow" w:cs="Arial Narrow"/>
          <w:sz w:val="24"/>
          <w:szCs w:val="24"/>
          <w:lang w:val="en-US" w:bidi="ar"/>
        </w:rPr>
      </w:pPr>
      <w:r w:rsidRPr="00461FA0">
        <w:rPr>
          <w:rFonts w:ascii="Arial Narrow" w:eastAsia="Calibri" w:hAnsi="Arial Narrow" w:cs="Arial Narrow"/>
          <w:sz w:val="24"/>
          <w:szCs w:val="24"/>
          <w:lang w:val="en-US" w:bidi="ar"/>
        </w:rPr>
        <w:t>The room received a report that some political actors were considering a drastic reduction in the representation of CSOs in parliament and in decision-making bodies if "they do not stop opposing the government in their writings," especially since the presidential election of October 12, 2025. This constitutes intimidation and a threat to the work and representation of CSOs defending peace and human rights.</w:t>
      </w:r>
    </w:p>
    <w:p w14:paraId="5E9D65CB" w14:textId="77777777" w:rsidR="00AD0F39" w:rsidRPr="00461FA0" w:rsidRDefault="00000000">
      <w:pPr>
        <w:pStyle w:val="Paragraphedeliste"/>
        <w:spacing w:line="276" w:lineRule="auto"/>
        <w:ind w:left="142"/>
        <w:jc w:val="both"/>
        <w:rPr>
          <w:rFonts w:ascii="Arial Narrow" w:eastAsia="Calibri" w:hAnsi="Arial Narrow" w:cs="Arial Narrow"/>
          <w:sz w:val="24"/>
          <w:szCs w:val="24"/>
          <w:lang w:val="en-US" w:bidi="ar"/>
        </w:rPr>
      </w:pPr>
      <w:r w:rsidRPr="00461FA0">
        <w:rPr>
          <w:rFonts w:ascii="Arial Narrow" w:eastAsia="Calibri" w:hAnsi="Arial Narrow" w:cs="Arial Narrow"/>
          <w:sz w:val="24"/>
          <w:szCs w:val="24"/>
          <w:lang w:val="en-US" w:bidi="ar"/>
        </w:rPr>
        <w:t>Medium risk:</w:t>
      </w:r>
    </w:p>
    <w:p w14:paraId="57570570" w14:textId="77777777" w:rsidR="00AD0F39" w:rsidRPr="00461FA0" w:rsidRDefault="00000000">
      <w:pPr>
        <w:pStyle w:val="Paragraphedeliste"/>
        <w:spacing w:line="276" w:lineRule="auto"/>
        <w:ind w:left="142"/>
        <w:jc w:val="both"/>
        <w:rPr>
          <w:rFonts w:ascii="Arial Narrow" w:eastAsia="Calibri" w:hAnsi="Arial Narrow" w:cs="Arial Narrow"/>
          <w:sz w:val="24"/>
          <w:szCs w:val="24"/>
          <w:lang w:val="en-US" w:bidi="ar"/>
        </w:rPr>
      </w:pPr>
      <w:r w:rsidRPr="00461FA0">
        <w:rPr>
          <w:rFonts w:ascii="Arial Narrow" w:eastAsia="Calibri" w:hAnsi="Arial Narrow" w:cs="Arial Narrow"/>
          <w:sz w:val="24"/>
          <w:szCs w:val="24"/>
          <w:lang w:val="en-US" w:bidi="ar"/>
        </w:rPr>
        <w:t>CSOs must counter these ideas by continuing their work of social monitoring and alerting according to the principle of neutrality.</w:t>
      </w:r>
    </w:p>
    <w:p w14:paraId="40788882" w14:textId="77777777" w:rsidR="00AD0F39" w:rsidRPr="00461FA0" w:rsidRDefault="00AD0F39">
      <w:pPr>
        <w:pStyle w:val="Paragraphedeliste"/>
        <w:spacing w:line="276" w:lineRule="auto"/>
        <w:ind w:left="142"/>
        <w:jc w:val="both"/>
        <w:rPr>
          <w:rFonts w:ascii="Arial Narrow" w:eastAsia="Calibri" w:hAnsi="Arial Narrow" w:cs="Arial Narrow"/>
          <w:sz w:val="24"/>
          <w:szCs w:val="24"/>
          <w:lang w:val="en-US" w:bidi="ar"/>
        </w:rPr>
      </w:pPr>
    </w:p>
    <w:p w14:paraId="6B19AF80" w14:textId="77777777" w:rsidR="00AD0F39" w:rsidRDefault="00000000">
      <w:pPr>
        <w:pStyle w:val="Paragraphedeliste"/>
        <w:numPr>
          <w:ilvl w:val="0"/>
          <w:numId w:val="4"/>
        </w:numPr>
        <w:spacing w:line="276" w:lineRule="auto"/>
        <w:jc w:val="both"/>
        <w:rPr>
          <w:rFonts w:ascii="Arial Narrow" w:hAnsi="Arial Narrow" w:cs="Arial Narrow"/>
          <w:b/>
          <w:bCs/>
          <w:sz w:val="24"/>
          <w:szCs w:val="24"/>
          <w:lang w:val="en-US"/>
        </w:rPr>
      </w:pPr>
      <w:r w:rsidRPr="00461FA0">
        <w:rPr>
          <w:rFonts w:ascii="Arial Narrow" w:eastAsia="Arial Narrow" w:hAnsi="Arial Narrow" w:cs="Arial Narrow"/>
          <w:b/>
          <w:bCs/>
          <w:sz w:val="24"/>
          <w:szCs w:val="24"/>
          <w:lang w:val="en-US" w:bidi="ar"/>
        </w:rPr>
        <w:t xml:space="preserve"> </w:t>
      </w:r>
      <w:r w:rsidRPr="00461FA0">
        <w:rPr>
          <w:rFonts w:ascii="Arial Narrow" w:eastAsia="Calibri" w:hAnsi="Arial Narrow" w:cs="Arial Narrow"/>
          <w:b/>
          <w:bCs/>
          <w:sz w:val="24"/>
          <w:szCs w:val="24"/>
          <w:lang w:val="en-US" w:bidi="ar"/>
        </w:rPr>
        <w:t>Condemnation of arbitrary arrests and poor detention conditions for people arrested during post-election protests</w:t>
      </w:r>
    </w:p>
    <w:p w14:paraId="536EBE41" w14:textId="77777777" w:rsidR="00AD0F39" w:rsidRDefault="00AD0F39">
      <w:pPr>
        <w:pStyle w:val="Paragraphedeliste"/>
        <w:spacing w:line="276" w:lineRule="auto"/>
        <w:ind w:left="142"/>
        <w:jc w:val="both"/>
        <w:rPr>
          <w:rFonts w:ascii="Arial Narrow" w:hAnsi="Arial Narrow" w:cs="Arial Narrow"/>
          <w:b/>
          <w:bCs/>
          <w:sz w:val="24"/>
          <w:szCs w:val="24"/>
          <w:lang w:val="en-US"/>
        </w:rPr>
      </w:pPr>
    </w:p>
    <w:p w14:paraId="5A85AE16" w14:textId="77777777" w:rsidR="00AD0F39" w:rsidRPr="00461FA0" w:rsidRDefault="00000000">
      <w:pPr>
        <w:pStyle w:val="Paragraphedeliste"/>
        <w:spacing w:line="276" w:lineRule="auto"/>
        <w:ind w:left="142"/>
        <w:jc w:val="both"/>
        <w:rPr>
          <w:rFonts w:ascii="Arial Narrow" w:eastAsia="Calibri" w:hAnsi="Arial Narrow" w:cs="Arial Narrow"/>
          <w:sz w:val="24"/>
          <w:szCs w:val="24"/>
          <w:lang w:val="en-US" w:bidi="ar"/>
        </w:rPr>
      </w:pPr>
      <w:r w:rsidRPr="00461FA0">
        <w:rPr>
          <w:rFonts w:ascii="Arial Narrow" w:eastAsia="Calibri" w:hAnsi="Arial Narrow" w:cs="Arial Narrow"/>
          <w:sz w:val="24"/>
          <w:szCs w:val="24"/>
          <w:lang w:val="en-US" w:bidi="ar"/>
        </w:rPr>
        <w:t xml:space="preserve">On the </w:t>
      </w:r>
      <w:proofErr w:type="spellStart"/>
      <w:r w:rsidRPr="00461FA0">
        <w:rPr>
          <w:rFonts w:ascii="Arial Narrow" w:eastAsia="Calibri" w:hAnsi="Arial Narrow" w:cs="Arial Narrow"/>
          <w:sz w:val="24"/>
          <w:szCs w:val="24"/>
          <w:lang w:val="en-US" w:bidi="ar"/>
        </w:rPr>
        <w:t>Equinoxe</w:t>
      </w:r>
      <w:proofErr w:type="spellEnd"/>
      <w:r w:rsidRPr="00461FA0">
        <w:rPr>
          <w:rFonts w:ascii="Arial Narrow" w:eastAsia="Calibri" w:hAnsi="Arial Narrow" w:cs="Arial Narrow"/>
          <w:sz w:val="24"/>
          <w:szCs w:val="24"/>
          <w:lang w:val="en-US" w:bidi="ar"/>
        </w:rPr>
        <w:t xml:space="preserve"> TV news broadcast of November 4th at noon, the spokesperson for the collective of lawyers formed to defend the rights of those arrested stated that more than 1,500 people have been </w:t>
      </w:r>
      <w:r w:rsidRPr="00461FA0">
        <w:rPr>
          <w:rFonts w:ascii="Arial Narrow" w:eastAsia="Calibri" w:hAnsi="Arial Narrow" w:cs="Arial Narrow"/>
          <w:sz w:val="24"/>
          <w:szCs w:val="24"/>
          <w:lang w:val="en-US" w:bidi="ar"/>
        </w:rPr>
        <w:lastRenderedPageBreak/>
        <w:t xml:space="preserve">arrested and detained in prisons in New Bell, Ngoma, </w:t>
      </w:r>
      <w:proofErr w:type="spellStart"/>
      <w:r w:rsidRPr="00461FA0">
        <w:rPr>
          <w:rFonts w:ascii="Arial Narrow" w:eastAsia="Calibri" w:hAnsi="Arial Narrow" w:cs="Arial Narrow"/>
          <w:sz w:val="24"/>
          <w:szCs w:val="24"/>
          <w:lang w:val="en-US" w:bidi="ar"/>
        </w:rPr>
        <w:t>Bafoussam</w:t>
      </w:r>
      <w:proofErr w:type="spellEnd"/>
      <w:r w:rsidRPr="00461FA0">
        <w:rPr>
          <w:rFonts w:ascii="Arial Narrow" w:eastAsia="Calibri" w:hAnsi="Arial Narrow" w:cs="Arial Narrow"/>
          <w:sz w:val="24"/>
          <w:szCs w:val="24"/>
          <w:lang w:val="en-US" w:bidi="ar"/>
        </w:rPr>
        <w:t>, Maroua, Garoua, and other locations. He denounced the failure to follow proper procedures, the poor conditions of detention, and the violations of the detainees' rights.</w:t>
      </w:r>
    </w:p>
    <w:p w14:paraId="5574601A" w14:textId="77777777" w:rsidR="00AD0F39" w:rsidRPr="00461FA0" w:rsidRDefault="00000000">
      <w:pPr>
        <w:pStyle w:val="Paragraphedeliste"/>
        <w:spacing w:line="276" w:lineRule="auto"/>
        <w:ind w:left="142"/>
        <w:jc w:val="both"/>
        <w:rPr>
          <w:rFonts w:ascii="Arial Narrow" w:eastAsia="Calibri" w:hAnsi="Arial Narrow" w:cs="Arial Narrow"/>
          <w:sz w:val="24"/>
          <w:szCs w:val="24"/>
          <w:lang w:val="en-US" w:bidi="ar"/>
        </w:rPr>
      </w:pPr>
      <w:r w:rsidRPr="00461FA0">
        <w:rPr>
          <w:rFonts w:ascii="Arial Narrow" w:eastAsia="Calibri" w:hAnsi="Arial Narrow" w:cs="Arial Narrow"/>
          <w:sz w:val="24"/>
          <w:szCs w:val="24"/>
          <w:lang w:val="en-US" w:bidi="ar"/>
        </w:rPr>
        <w:t>High risk of massive violations of the fundamental rights of people arrested during the demonstrations, who are particularly young men.</w:t>
      </w:r>
    </w:p>
    <w:p w14:paraId="6C97A4AD" w14:textId="77777777" w:rsidR="00AD0F39" w:rsidRPr="00461FA0" w:rsidRDefault="00000000">
      <w:pPr>
        <w:pStyle w:val="Paragraphedeliste"/>
        <w:spacing w:line="276" w:lineRule="auto"/>
        <w:ind w:left="142"/>
        <w:jc w:val="both"/>
        <w:rPr>
          <w:rFonts w:ascii="Arial Narrow" w:eastAsia="Calibri" w:hAnsi="Arial Narrow" w:cs="Arial Narrow"/>
          <w:sz w:val="24"/>
          <w:szCs w:val="24"/>
          <w:lang w:val="en-US" w:bidi="ar"/>
        </w:rPr>
      </w:pPr>
      <w:r w:rsidRPr="00461FA0">
        <w:rPr>
          <w:rFonts w:ascii="Arial Narrow" w:eastAsia="Calibri" w:hAnsi="Arial Narrow" w:cs="Arial Narrow"/>
          <w:sz w:val="24"/>
          <w:szCs w:val="24"/>
          <w:lang w:val="en-US" w:bidi="ar"/>
        </w:rPr>
        <w:t>The CDH has been informed of this situation and says it is monitoring it.</w:t>
      </w:r>
    </w:p>
    <w:p w14:paraId="10957BE2" w14:textId="77777777" w:rsidR="00AD0F39" w:rsidRPr="00461FA0" w:rsidRDefault="00AD0F39">
      <w:pPr>
        <w:pStyle w:val="Paragraphedeliste"/>
        <w:spacing w:line="276" w:lineRule="auto"/>
        <w:ind w:left="142"/>
        <w:jc w:val="both"/>
        <w:rPr>
          <w:rFonts w:ascii="Arial Narrow" w:eastAsia="Calibri" w:hAnsi="Arial Narrow" w:cs="Arial Narrow"/>
          <w:sz w:val="24"/>
          <w:szCs w:val="24"/>
          <w:lang w:val="en-US" w:bidi="ar"/>
        </w:rPr>
      </w:pPr>
    </w:p>
    <w:p w14:paraId="51BE4A78" w14:textId="77777777" w:rsidR="00AD0F39" w:rsidRDefault="00000000">
      <w:pPr>
        <w:pStyle w:val="Paragraphedeliste"/>
        <w:numPr>
          <w:ilvl w:val="0"/>
          <w:numId w:val="4"/>
        </w:numPr>
        <w:spacing w:line="276" w:lineRule="auto"/>
        <w:jc w:val="both"/>
        <w:rPr>
          <w:rFonts w:ascii="Arial Narrow" w:hAnsi="Arial Narrow" w:cs="Arial Narrow"/>
          <w:b/>
          <w:bCs/>
          <w:sz w:val="24"/>
          <w:szCs w:val="24"/>
          <w:lang w:val="en-US"/>
        </w:rPr>
      </w:pPr>
      <w:r w:rsidRPr="00461FA0">
        <w:rPr>
          <w:rFonts w:ascii="Arial Narrow" w:eastAsia="Calibri" w:hAnsi="Arial Narrow" w:cs="Arial Narrow"/>
          <w:b/>
          <w:bCs/>
          <w:sz w:val="24"/>
          <w:szCs w:val="24"/>
          <w:lang w:val="en-US" w:bidi="ar"/>
        </w:rPr>
        <w:t xml:space="preserve">Open letter from Bishop Abraham Kome of </w:t>
      </w:r>
      <w:proofErr w:type="spellStart"/>
      <w:r w:rsidRPr="00461FA0">
        <w:rPr>
          <w:rFonts w:ascii="Arial Narrow" w:eastAsia="Calibri" w:hAnsi="Arial Narrow" w:cs="Arial Narrow"/>
          <w:b/>
          <w:bCs/>
          <w:sz w:val="24"/>
          <w:szCs w:val="24"/>
          <w:lang w:val="en-US" w:bidi="ar"/>
        </w:rPr>
        <w:t>Bafang</w:t>
      </w:r>
      <w:proofErr w:type="spellEnd"/>
      <w:r w:rsidRPr="00461FA0">
        <w:rPr>
          <w:rFonts w:ascii="Arial Narrow" w:eastAsia="Calibri" w:hAnsi="Arial Narrow" w:cs="Arial Narrow"/>
          <w:b/>
          <w:bCs/>
          <w:sz w:val="24"/>
          <w:szCs w:val="24"/>
          <w:lang w:val="en-US" w:bidi="ar"/>
        </w:rPr>
        <w:t xml:space="preserve"> to Mr. Awa Fonka Augustine, Governor of the Western Region.</w:t>
      </w:r>
    </w:p>
    <w:p w14:paraId="0C3BAE5F" w14:textId="77777777" w:rsidR="00AD0F39" w:rsidRDefault="00AD0F39">
      <w:pPr>
        <w:pStyle w:val="Paragraphedeliste"/>
        <w:spacing w:line="276" w:lineRule="auto"/>
        <w:ind w:left="142"/>
        <w:jc w:val="both"/>
        <w:rPr>
          <w:rFonts w:ascii="Arial Narrow" w:hAnsi="Arial Narrow" w:cs="Arial Narrow"/>
          <w:bCs/>
          <w:sz w:val="24"/>
          <w:szCs w:val="24"/>
          <w:lang w:val="en-US"/>
        </w:rPr>
      </w:pPr>
    </w:p>
    <w:p w14:paraId="689D1EA4" w14:textId="77777777" w:rsidR="00AD0F39" w:rsidRDefault="00000000">
      <w:pPr>
        <w:pStyle w:val="Paragraphedeliste"/>
        <w:spacing w:line="276" w:lineRule="auto"/>
        <w:ind w:left="142"/>
        <w:jc w:val="both"/>
        <w:rPr>
          <w:rFonts w:ascii="Arial Narrow" w:hAnsi="Arial Narrow" w:cs="Arial Narrow"/>
          <w:bCs/>
          <w:sz w:val="24"/>
          <w:szCs w:val="24"/>
          <w:lang w:val="en-US"/>
        </w:rPr>
      </w:pPr>
      <w:r w:rsidRPr="00461FA0">
        <w:rPr>
          <w:rFonts w:ascii="Arial Narrow" w:eastAsia="Arial Narrow" w:hAnsi="Arial Narrow" w:cs="Arial Narrow"/>
          <w:bCs/>
          <w:sz w:val="24"/>
          <w:szCs w:val="24"/>
          <w:lang w:val="en-US"/>
        </w:rPr>
        <w:t xml:space="preserve"> </w:t>
      </w:r>
      <w:r>
        <w:rPr>
          <w:rFonts w:ascii="Arial Narrow" w:hAnsi="Arial Narrow" w:cs="Arial Narrow"/>
          <w:bCs/>
          <w:sz w:val="24"/>
          <w:szCs w:val="24"/>
          <w:lang w:val="en-US"/>
        </w:rPr>
        <w:t xml:space="preserve">Praised by the governor of the Western region for his silence on the post-election crisis, the bishop of </w:t>
      </w:r>
      <w:proofErr w:type="spellStart"/>
      <w:r>
        <w:rPr>
          <w:rFonts w:ascii="Arial Narrow" w:hAnsi="Arial Narrow" w:cs="Arial Narrow"/>
          <w:bCs/>
          <w:sz w:val="24"/>
          <w:szCs w:val="24"/>
          <w:lang w:val="en-US"/>
        </w:rPr>
        <w:t>Bafang</w:t>
      </w:r>
      <w:proofErr w:type="spellEnd"/>
      <w:r>
        <w:rPr>
          <w:rFonts w:ascii="Arial Narrow" w:hAnsi="Arial Narrow" w:cs="Arial Narrow"/>
          <w:bCs/>
          <w:sz w:val="24"/>
          <w:szCs w:val="24"/>
          <w:lang w:val="en-US"/>
        </w:rPr>
        <w:t xml:space="preserve"> speaks out to express his "indignation at inappropriate and condescending remarks" and denounces the bad governance.</w:t>
      </w:r>
    </w:p>
    <w:p w14:paraId="6EAD7941" w14:textId="77777777" w:rsidR="00AD0F39" w:rsidRDefault="00AD0F39">
      <w:pPr>
        <w:pStyle w:val="Paragraphedeliste"/>
        <w:spacing w:line="276" w:lineRule="auto"/>
        <w:ind w:left="142"/>
        <w:jc w:val="both"/>
        <w:rPr>
          <w:rFonts w:ascii="Arial Narrow" w:hAnsi="Arial Narrow" w:cs="Arial Narrow"/>
          <w:bCs/>
          <w:sz w:val="24"/>
          <w:szCs w:val="24"/>
          <w:lang w:val="en-US"/>
        </w:rPr>
      </w:pPr>
    </w:p>
    <w:p w14:paraId="1011A03D" w14:textId="77777777" w:rsidR="00AD0F39" w:rsidRPr="00461FA0" w:rsidRDefault="00000000">
      <w:pPr>
        <w:pStyle w:val="Paragraphedeliste"/>
        <w:spacing w:line="276" w:lineRule="auto"/>
        <w:ind w:left="142" w:firstLine="120"/>
        <w:jc w:val="both"/>
        <w:rPr>
          <w:rFonts w:ascii="Arial Narrow" w:hAnsi="Arial Narrow" w:cs="Arial Narrow"/>
          <w:b/>
          <w:i/>
          <w:iCs/>
          <w:sz w:val="24"/>
          <w:szCs w:val="24"/>
          <w:lang w:val="en-US"/>
        </w:rPr>
      </w:pPr>
      <w:r>
        <w:rPr>
          <w:rFonts w:ascii="Arial Narrow" w:hAnsi="Arial Narrow" w:cs="Arial Narrow"/>
          <w:bCs/>
          <w:sz w:val="24"/>
          <w:szCs w:val="24"/>
          <w:lang w:val="en-US"/>
        </w:rPr>
        <w:t xml:space="preserve">In an open letter, Bishop Abraham Kome of </w:t>
      </w:r>
      <w:proofErr w:type="spellStart"/>
      <w:r>
        <w:rPr>
          <w:rFonts w:ascii="Arial Narrow" w:hAnsi="Arial Narrow" w:cs="Arial Narrow"/>
          <w:bCs/>
          <w:sz w:val="24"/>
          <w:szCs w:val="24"/>
          <w:lang w:val="en-US"/>
        </w:rPr>
        <w:t>Bafang</w:t>
      </w:r>
      <w:proofErr w:type="spellEnd"/>
      <w:r>
        <w:rPr>
          <w:rFonts w:ascii="Arial Narrow" w:hAnsi="Arial Narrow" w:cs="Arial Narrow"/>
          <w:bCs/>
          <w:sz w:val="24"/>
          <w:szCs w:val="24"/>
          <w:lang w:val="en-US"/>
        </w:rPr>
        <w:t xml:space="preserve"> addresses Mr. Awa Fonka Augustine, the Governor of the Western Region, and speaks of "what lies behind his silence." Furthermore, the bishop declares, "Mr. Governor, faced with such a situation, which some now seek to perpetuate by all means, faced with the inability to provide the people with credible tools capable of ensuring an electoral process free from deaths and regrettable destruction, to praise my silence is a disparaging political maneuver that I cannot accept."</w:t>
      </w:r>
    </w:p>
    <w:p w14:paraId="0F3CEDC0" w14:textId="77777777" w:rsidR="00AD0F39" w:rsidRPr="00461FA0" w:rsidRDefault="00000000">
      <w:pPr>
        <w:pStyle w:val="Paragraphedeliste"/>
        <w:spacing w:line="276" w:lineRule="auto"/>
        <w:ind w:left="0" w:firstLine="120"/>
        <w:jc w:val="both"/>
        <w:rPr>
          <w:rFonts w:ascii="Arial Narrow" w:hAnsi="Arial Narrow" w:cs="Arial Narrow"/>
          <w:bCs/>
          <w:sz w:val="24"/>
          <w:szCs w:val="24"/>
          <w:lang w:val="en-US"/>
        </w:rPr>
      </w:pPr>
      <w:r w:rsidRPr="00461FA0">
        <w:rPr>
          <w:rFonts w:ascii="Arial Narrow" w:hAnsi="Arial Narrow" w:cs="Arial Narrow"/>
          <w:bCs/>
          <w:sz w:val="24"/>
          <w:szCs w:val="24"/>
          <w:lang w:val="en-US"/>
        </w:rPr>
        <w:t>This open letter sufficiently demonstrates the cold relations that have existed between the administrative authorities and the Catholic clergy since the opening of the 2025 electoral process.</w:t>
      </w:r>
    </w:p>
    <w:p w14:paraId="2F798AF6" w14:textId="77777777" w:rsidR="00AD0F39" w:rsidRPr="00461FA0" w:rsidRDefault="00000000">
      <w:pPr>
        <w:pStyle w:val="Paragraphedeliste"/>
        <w:spacing w:line="276" w:lineRule="auto"/>
        <w:ind w:left="0" w:firstLine="120"/>
        <w:jc w:val="both"/>
        <w:rPr>
          <w:rFonts w:ascii="Arial Narrow" w:hAnsi="Arial Narrow" w:cs="Arial Narrow"/>
          <w:bCs/>
          <w:sz w:val="24"/>
          <w:szCs w:val="24"/>
          <w:lang w:val="en-US"/>
        </w:rPr>
      </w:pPr>
      <w:r w:rsidRPr="00461FA0">
        <w:rPr>
          <w:rFonts w:ascii="Arial Narrow" w:hAnsi="Arial Narrow" w:cs="Arial Narrow"/>
          <w:bCs/>
          <w:sz w:val="24"/>
          <w:szCs w:val="24"/>
          <w:lang w:val="en-US"/>
        </w:rPr>
        <w:t>Risk: High. This letter could exacerbate the already strained relations between the two parties.</w:t>
      </w:r>
    </w:p>
    <w:p w14:paraId="64D4B949" w14:textId="77777777" w:rsidR="00AD0F39" w:rsidRPr="00461FA0" w:rsidRDefault="00000000">
      <w:pPr>
        <w:pStyle w:val="Paragraphedeliste"/>
        <w:spacing w:line="276" w:lineRule="auto"/>
        <w:ind w:left="0" w:firstLine="120"/>
        <w:jc w:val="both"/>
        <w:rPr>
          <w:rFonts w:ascii="Arial Narrow" w:hAnsi="Arial Narrow" w:cs="Arial Narrow"/>
          <w:bCs/>
          <w:sz w:val="24"/>
          <w:szCs w:val="24"/>
          <w:lang w:val="en-US"/>
        </w:rPr>
      </w:pPr>
      <w:r w:rsidRPr="00461FA0">
        <w:rPr>
          <w:rFonts w:ascii="Arial Narrow" w:hAnsi="Arial Narrow" w:cs="Arial Narrow"/>
          <w:bCs/>
          <w:sz w:val="24"/>
          <w:szCs w:val="24"/>
          <w:lang w:val="en-US"/>
        </w:rPr>
        <w:t xml:space="preserve">The congregation was informed of this event by a monitor who shared the content. This information was verified by fact-checkers and relayed on the Facebook page of </w:t>
      </w:r>
      <w:proofErr w:type="spellStart"/>
      <w:r w:rsidRPr="00461FA0">
        <w:rPr>
          <w:rFonts w:ascii="Arial Narrow" w:hAnsi="Arial Narrow" w:cs="Arial Narrow"/>
          <w:bCs/>
          <w:sz w:val="24"/>
          <w:szCs w:val="24"/>
          <w:lang w:val="en-US"/>
        </w:rPr>
        <w:t>Afrik</w:t>
      </w:r>
      <w:proofErr w:type="spellEnd"/>
      <w:r w:rsidRPr="00461FA0">
        <w:rPr>
          <w:rFonts w:ascii="Arial Narrow" w:hAnsi="Arial Narrow" w:cs="Arial Narrow"/>
          <w:bCs/>
          <w:sz w:val="24"/>
          <w:szCs w:val="24"/>
          <w:lang w:val="en-US"/>
        </w:rPr>
        <w:t xml:space="preserve">-inform, an online media outlet. The information was also confirmed with some Christians in the Diocese of </w:t>
      </w:r>
      <w:proofErr w:type="spellStart"/>
      <w:r w:rsidRPr="00461FA0">
        <w:rPr>
          <w:rFonts w:ascii="Arial Narrow" w:hAnsi="Arial Narrow" w:cs="Arial Narrow"/>
          <w:bCs/>
          <w:sz w:val="24"/>
          <w:szCs w:val="24"/>
          <w:lang w:val="en-US"/>
        </w:rPr>
        <w:t>Bafang</w:t>
      </w:r>
      <w:proofErr w:type="spellEnd"/>
      <w:r w:rsidRPr="00461FA0">
        <w:rPr>
          <w:rFonts w:ascii="Arial Narrow" w:hAnsi="Arial Narrow" w:cs="Arial Narrow"/>
          <w:bCs/>
          <w:sz w:val="24"/>
          <w:szCs w:val="24"/>
          <w:lang w:val="en-US"/>
        </w:rPr>
        <w:t>. The congregation recommends open dialogue between the clergy and public authorities.</w:t>
      </w:r>
    </w:p>
    <w:p w14:paraId="4FD50F05" w14:textId="77777777" w:rsidR="00AD0F39" w:rsidRPr="00461FA0" w:rsidRDefault="00AD0F39">
      <w:pPr>
        <w:pStyle w:val="Paragraphedeliste"/>
        <w:spacing w:line="276" w:lineRule="auto"/>
        <w:ind w:left="0" w:firstLine="120"/>
        <w:jc w:val="both"/>
        <w:rPr>
          <w:rFonts w:ascii="Arial Narrow" w:hAnsi="Arial Narrow" w:cs="Arial Narrow"/>
          <w:b/>
          <w:i/>
          <w:iCs/>
          <w:sz w:val="24"/>
          <w:szCs w:val="24"/>
          <w:lang w:val="en-US"/>
        </w:rPr>
      </w:pPr>
    </w:p>
    <w:p w14:paraId="3BAE0311" w14:textId="77777777" w:rsidR="00AD0F39" w:rsidRDefault="00000000">
      <w:pPr>
        <w:pStyle w:val="Paragraphedeliste"/>
        <w:numPr>
          <w:ilvl w:val="0"/>
          <w:numId w:val="4"/>
        </w:numPr>
        <w:spacing w:line="276" w:lineRule="auto"/>
        <w:jc w:val="both"/>
        <w:rPr>
          <w:rFonts w:ascii="Arial Narrow" w:hAnsi="Arial Narrow" w:cs="Arial Narrow"/>
          <w:b/>
          <w:sz w:val="24"/>
          <w:szCs w:val="24"/>
          <w:lang w:val="en-US"/>
        </w:rPr>
      </w:pPr>
      <w:r w:rsidRPr="00461FA0">
        <w:rPr>
          <w:rFonts w:ascii="Arial Narrow" w:eastAsia="Arial Narrow" w:hAnsi="Arial Narrow" w:cs="Arial Narrow"/>
          <w:sz w:val="24"/>
          <w:szCs w:val="24"/>
          <w:lang w:val="en-US" w:bidi="ar"/>
        </w:rPr>
        <w:t xml:space="preserve"> </w:t>
      </w:r>
      <w:r w:rsidRPr="00461FA0">
        <w:rPr>
          <w:rFonts w:ascii="Arial Narrow" w:eastAsia="Calibri" w:hAnsi="Arial Narrow" w:cs="Arial Narrow"/>
          <w:sz w:val="24"/>
          <w:szCs w:val="24"/>
          <w:lang w:val="en-US" w:bidi="ar"/>
        </w:rPr>
        <w:t>Statement by the Chairman of the U.S. Senate Foreign Relations Committee</w:t>
      </w:r>
    </w:p>
    <w:p w14:paraId="1DB86B42" w14:textId="77777777" w:rsidR="00AD0F39" w:rsidRPr="00461FA0" w:rsidRDefault="00000000">
      <w:pPr>
        <w:pStyle w:val="Paragraphedeliste"/>
        <w:spacing w:line="276" w:lineRule="auto"/>
        <w:ind w:left="142"/>
        <w:jc w:val="both"/>
        <w:rPr>
          <w:rFonts w:ascii="Arial Narrow" w:hAnsi="Arial Narrow" w:cs="Arial Narrow"/>
          <w:bCs/>
          <w:sz w:val="24"/>
          <w:szCs w:val="24"/>
          <w:lang w:val="en-US"/>
        </w:rPr>
      </w:pPr>
      <w:r w:rsidRPr="00461FA0">
        <w:rPr>
          <w:rFonts w:ascii="Arial Narrow" w:hAnsi="Arial Narrow" w:cs="Arial Narrow"/>
          <w:bCs/>
          <w:sz w:val="24"/>
          <w:szCs w:val="24"/>
          <w:lang w:val="en-US"/>
        </w:rPr>
        <w:t>In his statement, Jim Risch challenged the re-election of President Paul Biya, accusing the regime of corruption, persecution of opponents, and allowing jihadist groups to flourish and fuel the Anglophone crisis. He also denounced the fraudulent re-election and illegal detention of American citizens, among other things.</w:t>
      </w:r>
    </w:p>
    <w:p w14:paraId="46F792C6" w14:textId="77777777" w:rsidR="00AD0F39" w:rsidRPr="00461FA0" w:rsidRDefault="00000000">
      <w:pPr>
        <w:pStyle w:val="Paragraphedeliste"/>
        <w:spacing w:line="276" w:lineRule="auto"/>
        <w:ind w:left="142"/>
        <w:jc w:val="both"/>
        <w:rPr>
          <w:rFonts w:ascii="Arial Narrow" w:hAnsi="Arial Narrow" w:cs="Arial Narrow"/>
          <w:bCs/>
          <w:sz w:val="24"/>
          <w:szCs w:val="24"/>
          <w:lang w:val="en-US"/>
        </w:rPr>
      </w:pPr>
      <w:r w:rsidRPr="00461FA0">
        <w:rPr>
          <w:rFonts w:ascii="Arial Narrow" w:hAnsi="Arial Narrow" w:cs="Arial Narrow"/>
          <w:bCs/>
          <w:sz w:val="24"/>
          <w:szCs w:val="24"/>
          <w:lang w:val="en-US"/>
        </w:rPr>
        <w:t>This statement, shared in the monitoring room by a monitor, was verified by the room's fact-checkers who confirmed its authenticity because the information is present on the author's Facebook page.</w:t>
      </w:r>
    </w:p>
    <w:p w14:paraId="22C6A0EE" w14:textId="77777777" w:rsidR="00AD0F39" w:rsidRPr="00461FA0" w:rsidRDefault="00000000">
      <w:pPr>
        <w:pStyle w:val="Paragraphedeliste"/>
        <w:spacing w:line="276" w:lineRule="auto"/>
        <w:ind w:left="142"/>
        <w:jc w:val="both"/>
        <w:rPr>
          <w:rFonts w:ascii="Arial Narrow" w:hAnsi="Arial Narrow" w:cs="Arial Narrow"/>
          <w:bCs/>
          <w:sz w:val="24"/>
          <w:szCs w:val="24"/>
          <w:lang w:val="en-US"/>
        </w:rPr>
      </w:pPr>
      <w:r w:rsidRPr="00461FA0">
        <w:rPr>
          <w:rFonts w:ascii="Arial Narrow" w:hAnsi="Arial Narrow" w:cs="Arial Narrow"/>
          <w:bCs/>
          <w:sz w:val="24"/>
          <w:szCs w:val="24"/>
          <w:lang w:val="en-US"/>
        </w:rPr>
        <w:t>Risk: high. This statement could create a diplomatic incident between Cameroon and the United States.</w:t>
      </w:r>
    </w:p>
    <w:p w14:paraId="39188CA0" w14:textId="77777777" w:rsidR="00AD0F39" w:rsidRPr="00461FA0" w:rsidRDefault="00000000">
      <w:pPr>
        <w:rPr>
          <w:rFonts w:ascii="Arial Narrow" w:hAnsi="Arial Narrow" w:cs="Arial Narrow"/>
          <w:b/>
          <w:sz w:val="24"/>
          <w:szCs w:val="24"/>
          <w:lang w:val="en-US"/>
        </w:rPr>
      </w:pPr>
      <w:proofErr w:type="gramStart"/>
      <w:r w:rsidRPr="00461FA0">
        <w:rPr>
          <w:rFonts w:ascii="Arial Narrow" w:hAnsi="Arial Narrow" w:cs="Arial Narrow"/>
          <w:b/>
          <w:sz w:val="24"/>
          <w:szCs w:val="24"/>
          <w:lang w:val="en-US"/>
        </w:rPr>
        <w:t>Conclusion :</w:t>
      </w:r>
      <w:proofErr w:type="gramEnd"/>
    </w:p>
    <w:p w14:paraId="7DD79882" w14:textId="77777777" w:rsidR="00AD0F39" w:rsidRPr="00461FA0" w:rsidRDefault="00000000">
      <w:pPr>
        <w:pStyle w:val="Paragraphedeliste"/>
        <w:ind w:left="0"/>
        <w:rPr>
          <w:rFonts w:ascii="Arial Narrow" w:hAnsi="Arial Narrow" w:cs="Arial Narrow"/>
          <w:sz w:val="24"/>
          <w:szCs w:val="24"/>
          <w:lang w:val="en-US"/>
        </w:rPr>
      </w:pPr>
      <w:r w:rsidRPr="00461FA0">
        <w:rPr>
          <w:rFonts w:ascii="Arial Narrow" w:hAnsi="Arial Narrow" w:cs="Arial Narrow"/>
          <w:sz w:val="24"/>
          <w:szCs w:val="24"/>
          <w:lang w:val="en-US"/>
        </w:rPr>
        <w:t>The monitoring room recommends:</w:t>
      </w:r>
    </w:p>
    <w:p w14:paraId="5302B0E1" w14:textId="77777777" w:rsidR="00AD0F39" w:rsidRPr="00461FA0" w:rsidRDefault="00000000">
      <w:pPr>
        <w:pStyle w:val="Paragraphedeliste"/>
        <w:numPr>
          <w:ilvl w:val="0"/>
          <w:numId w:val="3"/>
        </w:numPr>
        <w:rPr>
          <w:rFonts w:ascii="Arial Narrow" w:hAnsi="Arial Narrow" w:cs="Arial Narrow"/>
          <w:sz w:val="24"/>
          <w:szCs w:val="24"/>
          <w:lang w:val="en-US"/>
        </w:rPr>
      </w:pPr>
      <w:r w:rsidRPr="00461FA0">
        <w:rPr>
          <w:rFonts w:ascii="Arial Narrow" w:eastAsia="Arial Narrow" w:hAnsi="Arial Narrow" w:cs="Arial Narrow"/>
          <w:sz w:val="24"/>
          <w:szCs w:val="24"/>
          <w:lang w:val="en-US"/>
        </w:rPr>
        <w:t xml:space="preserve"> </w:t>
      </w:r>
      <w:r w:rsidRPr="00461FA0">
        <w:rPr>
          <w:rFonts w:ascii="Arial Narrow" w:hAnsi="Arial Narrow" w:cs="Arial Narrow"/>
          <w:sz w:val="24"/>
          <w:szCs w:val="24"/>
          <w:lang w:val="en-US"/>
        </w:rPr>
        <w:t>The authorities and the justice system demand respect for human rights, including the right to a defense in all circumstances.</w:t>
      </w:r>
    </w:p>
    <w:p w14:paraId="2948991B" w14:textId="77777777" w:rsidR="00AD0F39" w:rsidRPr="00461FA0" w:rsidRDefault="00000000">
      <w:pPr>
        <w:pStyle w:val="Paragraphedeliste"/>
        <w:numPr>
          <w:ilvl w:val="0"/>
          <w:numId w:val="3"/>
        </w:numPr>
        <w:rPr>
          <w:rFonts w:ascii="Arial Narrow" w:hAnsi="Arial Narrow" w:cs="Arial Narrow"/>
          <w:sz w:val="24"/>
          <w:szCs w:val="24"/>
          <w:lang w:val="en-US"/>
        </w:rPr>
      </w:pPr>
      <w:r w:rsidRPr="00461FA0">
        <w:rPr>
          <w:rFonts w:ascii="Arial Narrow" w:hAnsi="Arial Narrow" w:cs="Arial Narrow"/>
          <w:sz w:val="24"/>
          <w:szCs w:val="24"/>
          <w:lang w:val="en-US"/>
        </w:rPr>
        <w:lastRenderedPageBreak/>
        <w:t>The opening of a dialogue between the government and all other stakeholders on the life of the nation</w:t>
      </w:r>
    </w:p>
    <w:p w14:paraId="612673D4" w14:textId="77777777" w:rsidR="00AD0F39" w:rsidRPr="00461FA0" w:rsidRDefault="00AD0F39">
      <w:pPr>
        <w:pStyle w:val="Paragraphedeliste"/>
        <w:ind w:left="0"/>
        <w:rPr>
          <w:rFonts w:ascii="Arial Narrow" w:hAnsi="Arial Narrow" w:cs="Arial Narrow"/>
          <w:sz w:val="24"/>
          <w:szCs w:val="24"/>
          <w:lang w:val="en-US"/>
        </w:rPr>
      </w:pPr>
    </w:p>
    <w:p w14:paraId="1B366FBF" w14:textId="77777777" w:rsidR="00AD0F39" w:rsidRPr="00461FA0" w:rsidRDefault="00000000">
      <w:pPr>
        <w:rPr>
          <w:rFonts w:ascii="Arial Narrow" w:eastAsia="Calibri" w:hAnsi="Arial Narrow" w:cs="Arial Narrow"/>
          <w:sz w:val="24"/>
          <w:szCs w:val="24"/>
          <w:lang w:val="en-US"/>
        </w:rPr>
      </w:pPr>
      <w:r w:rsidRPr="00461FA0">
        <w:rPr>
          <w:rFonts w:ascii="Arial Narrow" w:eastAsia="Calibri" w:hAnsi="Arial Narrow" w:cs="Arial Narrow"/>
          <w:sz w:val="24"/>
          <w:szCs w:val="24"/>
          <w:lang w:val="en-US"/>
        </w:rPr>
        <w:t>Yaoundé, November 5, 2025</w:t>
      </w:r>
    </w:p>
    <w:p w14:paraId="1269C32A" w14:textId="2F716C7C" w:rsidR="00AD0F39" w:rsidRPr="00461FA0" w:rsidRDefault="00000000">
      <w:pPr>
        <w:tabs>
          <w:tab w:val="left" w:pos="1668"/>
        </w:tabs>
        <w:jc w:val="right"/>
        <w:rPr>
          <w:rFonts w:ascii="Arial Narrow" w:eastAsia="Calibri" w:hAnsi="Arial Narrow" w:cs="Arial Narrow"/>
          <w:sz w:val="24"/>
          <w:szCs w:val="24"/>
          <w:lang w:val="en-US"/>
        </w:rPr>
      </w:pPr>
      <w:r w:rsidRPr="00461FA0">
        <w:rPr>
          <w:rFonts w:ascii="Arial Narrow" w:hAnsi="Arial Narrow" w:cs="Arial Narrow"/>
          <w:sz w:val="24"/>
          <w:szCs w:val="24"/>
          <w:lang w:val="en-US"/>
        </w:rPr>
        <w:tab/>
      </w:r>
      <w:r w:rsidRPr="00461FA0">
        <w:rPr>
          <w:rFonts w:ascii="Arial Narrow" w:eastAsia="Calibri" w:hAnsi="Arial Narrow" w:cs="Arial Narrow"/>
          <w:sz w:val="24"/>
          <w:szCs w:val="24"/>
          <w:lang w:val="en-US"/>
        </w:rPr>
        <w:t xml:space="preserve">For the </w:t>
      </w:r>
      <w:r w:rsidR="00461FA0">
        <w:rPr>
          <w:rFonts w:ascii="Arial Narrow" w:eastAsia="Calibri" w:hAnsi="Arial Narrow" w:cs="Arial Narrow"/>
          <w:sz w:val="24"/>
          <w:szCs w:val="24"/>
          <w:lang w:val="en-US"/>
        </w:rPr>
        <w:t xml:space="preserve">Women and Youth Early Warning </w:t>
      </w:r>
      <w:r w:rsidRPr="00461FA0">
        <w:rPr>
          <w:rFonts w:ascii="Arial Narrow" w:eastAsia="Calibri" w:hAnsi="Arial Narrow" w:cs="Arial Narrow"/>
          <w:sz w:val="24"/>
          <w:szCs w:val="24"/>
          <w:lang w:val="en-US"/>
        </w:rPr>
        <w:t>Monitoring</w:t>
      </w:r>
      <w:r w:rsidR="00461FA0">
        <w:rPr>
          <w:rFonts w:ascii="Arial Narrow" w:eastAsia="Calibri" w:hAnsi="Arial Narrow" w:cs="Arial Narrow"/>
          <w:sz w:val="24"/>
          <w:szCs w:val="24"/>
          <w:lang w:val="en-US"/>
        </w:rPr>
        <w:t xml:space="preserve"> </w:t>
      </w:r>
      <w:r w:rsidRPr="00461FA0">
        <w:rPr>
          <w:rFonts w:ascii="Arial Narrow" w:eastAsia="Calibri" w:hAnsi="Arial Narrow" w:cs="Arial Narrow"/>
          <w:sz w:val="24"/>
          <w:szCs w:val="24"/>
          <w:lang w:val="en-US"/>
        </w:rPr>
        <w:t>Room</w:t>
      </w:r>
    </w:p>
    <w:p w14:paraId="7E70CE63" w14:textId="77777777" w:rsidR="00AD0F39" w:rsidRDefault="00000000">
      <w:pPr>
        <w:tabs>
          <w:tab w:val="left" w:pos="1668"/>
        </w:tabs>
        <w:jc w:val="center"/>
        <w:rPr>
          <w:rFonts w:ascii="Arial Narrow" w:eastAsia="Calibri" w:hAnsi="Arial Narrow" w:cs="Arial Narrow"/>
          <w:sz w:val="24"/>
          <w:szCs w:val="24"/>
        </w:rPr>
      </w:pPr>
      <w:r w:rsidRPr="00461FA0">
        <w:rPr>
          <w:rFonts w:ascii="Arial Narrow" w:eastAsia="Arial Narrow" w:hAnsi="Arial Narrow" w:cs="Arial Narrow"/>
          <w:sz w:val="24"/>
          <w:szCs w:val="24"/>
          <w:lang w:val="en-US"/>
        </w:rPr>
        <w:t xml:space="preserve"> </w:t>
      </w:r>
      <w:r w:rsidRPr="00461FA0">
        <w:rPr>
          <w:rFonts w:ascii="Arial Narrow" w:eastAsia="Calibri" w:hAnsi="Arial Narrow" w:cs="Arial Narrow"/>
          <w:sz w:val="24"/>
          <w:szCs w:val="24"/>
          <w:lang w:val="en-US"/>
        </w:rPr>
        <w:tab/>
      </w:r>
      <w:r w:rsidRPr="00461FA0">
        <w:rPr>
          <w:rFonts w:ascii="Arial Narrow" w:eastAsia="Calibri" w:hAnsi="Arial Narrow" w:cs="Arial Narrow"/>
          <w:sz w:val="24"/>
          <w:szCs w:val="24"/>
          <w:lang w:val="en-US"/>
        </w:rPr>
        <w:tab/>
      </w:r>
      <w:r w:rsidRPr="00461FA0">
        <w:rPr>
          <w:rFonts w:ascii="Arial Narrow" w:eastAsia="Calibri" w:hAnsi="Arial Narrow" w:cs="Arial Narrow"/>
          <w:sz w:val="24"/>
          <w:szCs w:val="24"/>
          <w:lang w:val="en-US"/>
        </w:rPr>
        <w:tab/>
      </w:r>
      <w:r w:rsidRPr="00461FA0">
        <w:rPr>
          <w:rFonts w:ascii="Arial Narrow" w:eastAsia="Calibri" w:hAnsi="Arial Narrow" w:cs="Arial Narrow"/>
          <w:sz w:val="24"/>
          <w:szCs w:val="24"/>
          <w:lang w:val="en-US"/>
        </w:rPr>
        <w:tab/>
      </w:r>
      <w:r w:rsidRPr="00461FA0">
        <w:rPr>
          <w:rFonts w:ascii="Arial Narrow" w:eastAsia="Calibri" w:hAnsi="Arial Narrow" w:cs="Arial Narrow"/>
          <w:sz w:val="24"/>
          <w:szCs w:val="24"/>
          <w:lang w:val="en-US"/>
        </w:rPr>
        <w:tab/>
      </w:r>
      <w:r w:rsidRPr="00461FA0">
        <w:rPr>
          <w:rFonts w:ascii="Arial Narrow" w:eastAsia="Calibri" w:hAnsi="Arial Narrow" w:cs="Arial Narrow"/>
          <w:sz w:val="24"/>
          <w:szCs w:val="24"/>
          <w:lang w:val="en-US"/>
        </w:rPr>
        <w:tab/>
      </w:r>
      <w:r w:rsidRPr="00461FA0">
        <w:rPr>
          <w:rFonts w:ascii="Arial Narrow" w:eastAsia="Calibri" w:hAnsi="Arial Narrow" w:cs="Arial Narrow"/>
          <w:sz w:val="24"/>
          <w:szCs w:val="24"/>
          <w:lang w:val="en-US"/>
        </w:rPr>
        <w:tab/>
      </w:r>
      <w:r w:rsidRPr="00461FA0">
        <w:rPr>
          <w:rFonts w:ascii="Arial Narrow" w:eastAsia="Calibri" w:hAnsi="Arial Narrow" w:cs="Arial Narrow"/>
          <w:sz w:val="24"/>
          <w:szCs w:val="24"/>
          <w:lang w:val="en-US"/>
        </w:rPr>
        <w:tab/>
      </w:r>
      <w:r>
        <w:rPr>
          <w:rFonts w:ascii="Arial Narrow" w:eastAsia="Calibri" w:hAnsi="Arial Narrow" w:cs="Arial Narrow"/>
          <w:sz w:val="24"/>
          <w:szCs w:val="24"/>
        </w:rPr>
        <w:t xml:space="preserve">The </w:t>
      </w:r>
      <w:proofErr w:type="spellStart"/>
      <w:r>
        <w:rPr>
          <w:rFonts w:ascii="Arial Narrow" w:eastAsia="Calibri" w:hAnsi="Arial Narrow" w:cs="Arial Narrow"/>
          <w:sz w:val="24"/>
          <w:szCs w:val="24"/>
        </w:rPr>
        <w:t>Coordinator</w:t>
      </w:r>
      <w:proofErr w:type="spellEnd"/>
    </w:p>
    <w:p w14:paraId="48AAABA4" w14:textId="77777777" w:rsidR="00AD0F39" w:rsidRDefault="00000000">
      <w:pPr>
        <w:tabs>
          <w:tab w:val="left" w:pos="1668"/>
        </w:tabs>
        <w:jc w:val="right"/>
        <w:rPr>
          <w:rFonts w:ascii="Arial Narrow" w:eastAsia="Calibri" w:hAnsi="Arial Narrow" w:cs="Arial Narrow"/>
          <w:sz w:val="24"/>
          <w:szCs w:val="24"/>
        </w:rPr>
      </w:pPr>
      <w:r>
        <w:rPr>
          <w:rFonts w:ascii="Arial Narrow" w:eastAsia="Calibri" w:hAnsi="Arial Narrow" w:cs="Arial Narrow"/>
          <w:sz w:val="24"/>
          <w:szCs w:val="24"/>
        </w:rPr>
        <w:t xml:space="preserve">Sylvie Jacqueline </w:t>
      </w:r>
      <w:proofErr w:type="spellStart"/>
      <w:r>
        <w:rPr>
          <w:rFonts w:ascii="Arial Narrow" w:eastAsia="Calibri" w:hAnsi="Arial Narrow" w:cs="Arial Narrow"/>
          <w:sz w:val="24"/>
          <w:szCs w:val="24"/>
        </w:rPr>
        <w:t>Ndongmo</w:t>
      </w:r>
      <w:proofErr w:type="spellEnd"/>
    </w:p>
    <w:sectPr w:rsidR="00AD0F39">
      <w:footerReference w:type="default" r:id="rId8"/>
      <w:pgSz w:w="11906" w:h="16838"/>
      <w:pgMar w:top="1440" w:right="1328" w:bottom="1440" w:left="136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03B8" w14:textId="77777777" w:rsidR="00E953AC" w:rsidRDefault="00E953AC">
      <w:pPr>
        <w:spacing w:after="0" w:line="240" w:lineRule="auto"/>
      </w:pPr>
      <w:r>
        <w:separator/>
      </w:r>
    </w:p>
  </w:endnote>
  <w:endnote w:type="continuationSeparator" w:id="0">
    <w:p w14:paraId="1CAFE494" w14:textId="77777777" w:rsidR="00E953AC" w:rsidRDefault="00E9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Segoe Prin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0374" w14:textId="77777777" w:rsidR="00AD0F39" w:rsidRDefault="00000000">
    <w:pPr>
      <w:pStyle w:val="Pieddepage"/>
      <w:ind w:left="567" w:right="360"/>
      <w:rPr>
        <w:b/>
        <w:i/>
      </w:rPr>
    </w:pPr>
    <w:r>
      <w:rPr>
        <w:noProof/>
      </w:rPr>
      <mc:AlternateContent>
        <mc:Choice Requires="wps">
          <w:drawing>
            <wp:anchor distT="0" distB="0" distL="0" distR="0" simplePos="0" relativeHeight="5" behindDoc="0" locked="0" layoutInCell="0" allowOverlap="1" wp14:anchorId="7961D20C" wp14:editId="38C414D7">
              <wp:simplePos x="0" y="0"/>
              <wp:positionH relativeFrom="margin">
                <wp:align>right</wp:align>
              </wp:positionH>
              <wp:positionV relativeFrom="paragraph">
                <wp:posOffset>635</wp:posOffset>
              </wp:positionV>
              <wp:extent cx="70485" cy="160655"/>
              <wp:effectExtent l="0" t="0" r="0" b="0"/>
              <wp:wrapTopAndBottom/>
              <wp:docPr id="2" name="Frame2"/>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14:paraId="04A4A6A7" w14:textId="77777777" w:rsidR="00AD0F39"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4</w:t>
                          </w:r>
                          <w:r>
                            <w:rPr>
                              <w:rStyle w:val="Numrodepage"/>
                            </w:rPr>
                            <w:fldChar w:fldCharType="end"/>
                          </w:r>
                        </w:p>
                      </w:txbxContent>
                    </wps:txbx>
                    <wps:bodyPr lIns="0" tIns="0" rIns="0" bIns="0" anchor="t">
                      <a:noAutofit/>
                    </wps:bodyPr>
                  </wps:wsp>
                </a:graphicData>
              </a:graphic>
            </wp:anchor>
          </w:drawing>
        </mc:Choice>
        <mc:Fallback>
          <w:pict>
            <v:shapetype w14:anchorId="7961D20C" id="_x0000_t202" coordsize="21600,21600" o:spt="202" path="m,l,21600r21600,l21600,xe">
              <v:stroke joinstyle="miter"/>
              <v:path gradientshapeok="t" o:connecttype="rect"/>
            </v:shapetype>
            <v:shape id="Frame2" o:spid="_x0000_s1026" type="#_x0000_t202" style="position:absolute;left:0;text-align:left;margin-left:-45.65pt;margin-top:.05pt;width:5.55pt;height:12.6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" o:allowincell="f" stroked="f">
              <v:fill opacity="0"/>
              <v:textbox inset="0,0,0,0">
                <w:txbxContent>
                  <w:p w14:paraId="04A4A6A7" w14:textId="77777777" w:rsidR="00AD0F39"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4</w:t>
                    </w:r>
                    <w:r>
                      <w:rPr>
                        <w:rStyle w:val="Numrodepage"/>
                      </w:rPr>
                      <w:fldChar w:fldCharType="end"/>
                    </w:r>
                  </w:p>
                </w:txbxContent>
              </v:textbox>
              <w10:wrap type="topAndBottom" anchorx="margin"/>
            </v:shape>
          </w:pict>
        </mc:Fallback>
      </mc:AlternateContent>
    </w:r>
  </w:p>
  <w:p w14:paraId="001E64F7" w14:textId="77777777" w:rsidR="00AD0F39" w:rsidRDefault="00000000">
    <w:pPr>
      <w:pStyle w:val="Pieddepage"/>
      <w:ind w:left="567" w:right="360"/>
      <w:rPr>
        <w:b/>
        <w:i/>
      </w:rPr>
    </w:pPr>
    <w:r>
      <w:rPr>
        <w:b/>
        <w:i/>
        <w:noProof/>
      </w:rPr>
      <mc:AlternateContent>
        <mc:Choice Requires="wps">
          <w:drawing>
            <wp:anchor distT="28575" distB="28575" distL="28575" distR="28575" simplePos="0" relativeHeight="9" behindDoc="1" locked="0" layoutInCell="0" allowOverlap="1" wp14:anchorId="556046F5" wp14:editId="698F1073">
              <wp:simplePos x="0" y="0"/>
              <wp:positionH relativeFrom="column">
                <wp:posOffset>375285</wp:posOffset>
              </wp:positionH>
              <wp:positionV relativeFrom="paragraph">
                <wp:posOffset>102235</wp:posOffset>
              </wp:positionV>
              <wp:extent cx="5928995" cy="635"/>
              <wp:effectExtent l="0" t="0" r="0" b="0"/>
              <wp:wrapNone/>
              <wp:docPr id="3" name="4097"/>
              <wp:cNvGraphicFramePr/>
              <a:graphic xmlns:a="http://schemas.openxmlformats.org/drawingml/2006/main">
                <a:graphicData uri="http://schemas.microsoft.com/office/word/2010/wordprocessingShape">
                  <wps:wsp>
                    <wps:cNvCnPr/>
                    <wps:spPr>
                      <a:xfrm>
                        <a:off x="0" y="0"/>
                        <a:ext cx="5928480" cy="0"/>
                      </a:xfrm>
                      <a:prstGeom prst="line">
                        <a:avLst/>
                      </a:prstGeom>
                      <a:ln w="57240">
                        <a:solidFill>
                          <a:srgbClr val="196B2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9.55pt,8.05pt" to="496.3pt,8.05pt" ID="4097" stroked="t" style="position:absolute">
              <v:stroke color="#196b24" weight="57240" joinstyle="miter" endcap="flat"/>
              <v:fill o:detectmouseclick="t" on="false"/>
              <w10:wrap type="none"/>
            </v:line>
          </w:pict>
        </mc:Fallback>
      </mc:AlternateContent>
    </w:r>
  </w:p>
  <w:p w14:paraId="291419E5" w14:textId="77777777" w:rsidR="00AD0F39" w:rsidRPr="00461FA0" w:rsidRDefault="00000000">
    <w:pPr>
      <w:pStyle w:val="Pieddepage"/>
      <w:ind w:left="567" w:right="360"/>
      <w:rPr>
        <w:i/>
        <w:iCs/>
        <w:color w:val="FF0000"/>
        <w:lang w:val="en-US"/>
      </w:rPr>
    </w:pPr>
    <w:r w:rsidRPr="00461FA0">
      <w:rPr>
        <w:b/>
        <w:i/>
        <w:color w:val="FF0000"/>
        <w:lang w:val="en-US"/>
      </w:rPr>
      <w:t>Alert bulletin of October 28, 2025</w:t>
    </w:r>
    <w:r>
      <w:rPr>
        <w:noProof/>
      </w:rPr>
      <mc:AlternateContent>
        <mc:Choice Requires="wps">
          <w:drawing>
            <wp:anchor distT="0" distB="0" distL="0" distR="0" simplePos="0" relativeHeight="13" behindDoc="1" locked="0" layoutInCell="0" allowOverlap="1" wp14:anchorId="3076F7C0" wp14:editId="5F0B50C6">
              <wp:simplePos x="0" y="0"/>
              <wp:positionH relativeFrom="column">
                <wp:posOffset>4950460</wp:posOffset>
              </wp:positionH>
              <wp:positionV relativeFrom="paragraph">
                <wp:posOffset>37465</wp:posOffset>
              </wp:positionV>
              <wp:extent cx="1436370" cy="539750"/>
              <wp:effectExtent l="0" t="0" r="0" b="0"/>
              <wp:wrapNone/>
              <wp:docPr id="4" name="Frame1"/>
              <wp:cNvGraphicFramePr/>
              <a:graphic xmlns:a="http://schemas.openxmlformats.org/drawingml/2006/main">
                <a:graphicData uri="http://schemas.microsoft.com/office/word/2010/wordprocessingShape">
                  <wps:wsp>
                    <wps:cNvSpPr txBox="1"/>
                    <wps:spPr>
                      <a:xfrm>
                        <a:off x="0" y="0"/>
                        <a:ext cx="1436370" cy="539750"/>
                      </a:xfrm>
                      <a:prstGeom prst="rect">
                        <a:avLst/>
                      </a:prstGeom>
                      <a:solidFill>
                        <a:srgbClr val="FFFFFF"/>
                      </a:solidFill>
                    </wps:spPr>
                    <wps:txbx>
                      <w:txbxContent>
                        <w:p w14:paraId="1F34653F" w14:textId="77777777" w:rsidR="00AD0F39"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4ADB0089" wp14:editId="4EB0685A">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wps:txbx>
                    <wps:bodyPr lIns="92075" tIns="46355" rIns="92075" bIns="46355" anchor="t">
                      <a:noAutofit/>
                    </wps:bodyPr>
                  </wps:wsp>
                </a:graphicData>
              </a:graphic>
            </wp:anchor>
          </w:drawing>
        </mc:Choice>
        <mc:Fallback>
          <w:pict>
            <v:shape w14:anchorId="3076F7C0" id="Frame1" o:spid="_x0000_s1027" type="#_x0000_t202" style="position:absolute;left:0;text-align:left;margin-left:389.8pt;margin-top:2.95pt;width:113.1pt;height:42.5pt;z-index:-50331646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" o:allowincell="f" stroked="f">
              <v:textbox inset="7.25pt,3.65pt,7.25pt,3.65pt">
                <w:txbxContent>
                  <w:p w14:paraId="1F34653F" w14:textId="77777777" w:rsidR="00AD0F39"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4ADB0089" wp14:editId="4EB0685A">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v:textbox>
            </v:shape>
          </w:pict>
        </mc:Fallback>
      </mc:AlternateContent>
    </w:r>
  </w:p>
  <w:p w14:paraId="03322895" w14:textId="77777777" w:rsidR="00AD0F39" w:rsidRPr="00461FA0" w:rsidRDefault="00000000">
    <w:pPr>
      <w:pStyle w:val="Pieddepage"/>
      <w:ind w:left="567" w:right="360"/>
      <w:rPr>
        <w:i/>
        <w:iCs/>
        <w:lang w:val="en-US"/>
      </w:rPr>
    </w:pPr>
    <w:r w:rsidRPr="00461FA0">
      <w:rPr>
        <w:i/>
        <w:iCs/>
        <w:lang w:val="en-US"/>
      </w:rPr>
      <w:t>Contact us to report incidents that could lead to violence:</w:t>
    </w:r>
  </w:p>
  <w:p w14:paraId="364B9B72" w14:textId="77777777" w:rsidR="00AD0F39" w:rsidRPr="00461FA0" w:rsidRDefault="00000000">
    <w:pPr>
      <w:pStyle w:val="Pieddepage"/>
      <w:ind w:left="567" w:right="360"/>
      <w:rPr>
        <w:i/>
        <w:iCs/>
        <w:lang w:val="en-US"/>
      </w:rPr>
    </w:pPr>
    <w:r w:rsidRPr="00461FA0">
      <w:rPr>
        <w:i/>
        <w:iCs/>
        <w:lang w:val="en-US"/>
      </w:rPr>
      <w:t>688187625 (WhatsApp); 675941504, and 621109105</w:t>
    </w:r>
  </w:p>
  <w:p w14:paraId="0D972A8D" w14:textId="77777777" w:rsidR="00AD0F39" w:rsidRPr="00461FA0" w:rsidRDefault="00000000">
    <w:pPr>
      <w:pStyle w:val="Pieddepage"/>
      <w:ind w:firstLine="567"/>
      <w:rPr>
        <w:lang w:val="en-US"/>
      </w:rPr>
    </w:pPr>
    <w:r w:rsidRPr="00461FA0">
      <w:rPr>
        <w:i/>
        <w:iCs/>
        <w:lang w:val="en-US"/>
      </w:rPr>
      <w:t>Email:</w:t>
    </w:r>
    <w:hyperlink r:id="rId2">
      <w:r w:rsidRPr="00461FA0">
        <w:rPr>
          <w:rStyle w:val="Lienhypertexte"/>
          <w:i/>
          <w:iCs/>
          <w:lang w:val="en-US"/>
        </w:rPr>
        <w:t>wilpfcameroon@gmail.com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CFF0" w14:textId="77777777" w:rsidR="00E953AC" w:rsidRDefault="00E953AC">
      <w:pPr>
        <w:spacing w:after="0" w:line="240" w:lineRule="auto"/>
      </w:pPr>
      <w:r>
        <w:separator/>
      </w:r>
    </w:p>
  </w:footnote>
  <w:footnote w:type="continuationSeparator" w:id="0">
    <w:p w14:paraId="5E5D005E" w14:textId="77777777" w:rsidR="00E953AC" w:rsidRDefault="00E95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52D7C"/>
    <w:multiLevelType w:val="multilevel"/>
    <w:tmpl w:val="3B1E623E"/>
    <w:lvl w:ilvl="0">
      <w:start w:val="1"/>
      <w:numFmt w:val="upperRoman"/>
      <w:lvlText w:val="%1-"/>
      <w:lvlJc w:val="left"/>
      <w:pPr>
        <w:tabs>
          <w:tab w:val="num" w:pos="0"/>
        </w:tabs>
        <w:ind w:left="1080" w:hanging="720"/>
      </w:pPr>
      <w:rPr>
        <w:b/>
        <w:lang w:val="fr-F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50D17EA"/>
    <w:multiLevelType w:val="multilevel"/>
    <w:tmpl w:val="2CF07E94"/>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2" w15:restartNumberingAfterBreak="0">
    <w:nsid w:val="651C3A16"/>
    <w:multiLevelType w:val="multilevel"/>
    <w:tmpl w:val="529C8BFC"/>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68427FF0"/>
    <w:multiLevelType w:val="multilevel"/>
    <w:tmpl w:val="D4508A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A6E48FF"/>
    <w:multiLevelType w:val="multilevel"/>
    <w:tmpl w:val="336AEFD4"/>
    <w:lvl w:ilvl="0">
      <w:start w:val="1"/>
      <w:numFmt w:val="bullet"/>
      <w:lvlText w:val=""/>
      <w:lvlJc w:val="left"/>
      <w:pPr>
        <w:tabs>
          <w:tab w:val="num" w:pos="0"/>
        </w:tabs>
        <w:ind w:left="420" w:hanging="420"/>
      </w:pPr>
      <w:rPr>
        <w:rFonts w:ascii="Wingdings" w:hAnsi="Wingdings" w:cs="Wingdings" w:hint="default"/>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3797091">
    <w:abstractNumId w:val="1"/>
  </w:num>
  <w:num w:numId="2" w16cid:durableId="652489058">
    <w:abstractNumId w:val="0"/>
  </w:num>
  <w:num w:numId="3" w16cid:durableId="333268579">
    <w:abstractNumId w:val="3"/>
  </w:num>
  <w:num w:numId="4" w16cid:durableId="711463717">
    <w:abstractNumId w:val="2"/>
  </w:num>
  <w:num w:numId="5" w16cid:durableId="2129160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39"/>
    <w:rsid w:val="00445284"/>
    <w:rsid w:val="00461FA0"/>
    <w:rsid w:val="00AD0F39"/>
    <w:rsid w:val="00E953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9684"/>
  <w15:docId w15:val="{F881D59A-8886-41AC-9C7A-48D3C32D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Times New Roman" w:eastAsia="SimSun" w:hAnsi="Times New Roman" w:cs="Times New Roman"/>
      <w:kern w:val="2"/>
      <w:sz w:val="22"/>
      <w:szCs w:val="22"/>
      <w:lang w:val="fr-FR" w:eastAsia="en-US" w:bidi="ar-SA"/>
    </w:rPr>
  </w:style>
  <w:style w:type="paragraph" w:styleId="Titre1">
    <w:name w:val="heading 1"/>
    <w:basedOn w:val="Normal"/>
    <w:next w:val="Normal"/>
    <w:uiPriority w:val="9"/>
    <w:qFormat/>
    <w:pPr>
      <w:keepNext/>
      <w:keepLines/>
      <w:numPr>
        <w:numId w:val="1"/>
      </w:numPr>
      <w:spacing w:before="360" w:after="80"/>
      <w:outlineLvl w:val="0"/>
    </w:pPr>
    <w:rPr>
      <w:rFonts w:ascii="Calibri Light" w:eastAsia="等线 Light;Segoe Print" w:hAnsi="Calibri Light" w:cs="Calibri Light"/>
      <w:color w:val="2F5597"/>
      <w:sz w:val="40"/>
      <w:szCs w:val="40"/>
    </w:rPr>
  </w:style>
  <w:style w:type="paragraph" w:styleId="Titre2">
    <w:name w:val="heading 2"/>
    <w:basedOn w:val="Normal"/>
    <w:next w:val="Normal"/>
    <w:uiPriority w:val="9"/>
    <w:semiHidden/>
    <w:unhideWhenUsed/>
    <w:qFormat/>
    <w:pPr>
      <w:keepNext/>
      <w:keepLines/>
      <w:numPr>
        <w:ilvl w:val="1"/>
        <w:numId w:val="1"/>
      </w:numPr>
      <w:spacing w:before="160" w:after="80"/>
      <w:outlineLvl w:val="1"/>
    </w:pPr>
    <w:rPr>
      <w:rFonts w:ascii="Calibri Light" w:eastAsia="等线 Light;Segoe Print" w:hAnsi="Calibri Light" w:cs="Calibri Light"/>
      <w:color w:val="2F5597"/>
      <w:sz w:val="32"/>
      <w:szCs w:val="32"/>
    </w:rPr>
  </w:style>
  <w:style w:type="paragraph" w:styleId="Titre3">
    <w:name w:val="heading 3"/>
    <w:basedOn w:val="Normal"/>
    <w:next w:val="Normal"/>
    <w:uiPriority w:val="9"/>
    <w:semiHidden/>
    <w:unhideWhenUsed/>
    <w:qFormat/>
    <w:pPr>
      <w:keepNext/>
      <w:keepLines/>
      <w:numPr>
        <w:ilvl w:val="2"/>
        <w:numId w:val="1"/>
      </w:numPr>
      <w:spacing w:before="160" w:after="80"/>
      <w:outlineLvl w:val="2"/>
    </w:pPr>
    <w:rPr>
      <w:rFonts w:eastAsia="等线 Light;Segoe Print"/>
      <w:color w:val="2F5597"/>
      <w:sz w:val="28"/>
      <w:szCs w:val="28"/>
    </w:rPr>
  </w:style>
  <w:style w:type="paragraph" w:styleId="Titre4">
    <w:name w:val="heading 4"/>
    <w:basedOn w:val="Normal"/>
    <w:next w:val="Normal"/>
    <w:uiPriority w:val="9"/>
    <w:semiHidden/>
    <w:unhideWhenUsed/>
    <w:qFormat/>
    <w:pPr>
      <w:keepNext/>
      <w:keepLines/>
      <w:numPr>
        <w:ilvl w:val="3"/>
        <w:numId w:val="1"/>
      </w:numPr>
      <w:spacing w:before="80" w:after="40"/>
      <w:outlineLvl w:val="3"/>
    </w:pPr>
    <w:rPr>
      <w:rFonts w:eastAsia="等线 Light;Segoe Print"/>
      <w:i/>
      <w:iCs/>
      <w:color w:val="2F5597"/>
    </w:rPr>
  </w:style>
  <w:style w:type="paragraph" w:styleId="Titre5">
    <w:name w:val="heading 5"/>
    <w:basedOn w:val="Normal"/>
    <w:next w:val="Normal"/>
    <w:uiPriority w:val="9"/>
    <w:semiHidden/>
    <w:unhideWhenUsed/>
    <w:qFormat/>
    <w:pPr>
      <w:keepNext/>
      <w:keepLines/>
      <w:numPr>
        <w:ilvl w:val="4"/>
        <w:numId w:val="1"/>
      </w:numPr>
      <w:spacing w:before="80" w:after="40"/>
      <w:outlineLvl w:val="4"/>
    </w:pPr>
    <w:rPr>
      <w:rFonts w:eastAsia="等线 Light;Segoe Print"/>
      <w:color w:val="2F5597"/>
    </w:rPr>
  </w:style>
  <w:style w:type="paragraph" w:styleId="Titre6">
    <w:name w:val="heading 6"/>
    <w:basedOn w:val="Normal"/>
    <w:next w:val="Normal"/>
    <w:uiPriority w:val="9"/>
    <w:semiHidden/>
    <w:unhideWhenUsed/>
    <w:qFormat/>
    <w:pPr>
      <w:keepNext/>
      <w:keepLines/>
      <w:numPr>
        <w:ilvl w:val="5"/>
        <w:numId w:val="1"/>
      </w:numPr>
      <w:spacing w:before="40" w:after="0"/>
      <w:outlineLvl w:val="5"/>
    </w:pPr>
    <w:rPr>
      <w:rFonts w:eastAsia="等线 Light;Segoe Print"/>
      <w:i/>
      <w:iCs/>
      <w:color w:val="595959"/>
    </w:rPr>
  </w:style>
  <w:style w:type="paragraph" w:styleId="Titre7">
    <w:name w:val="heading 7"/>
    <w:basedOn w:val="Normal"/>
    <w:next w:val="Normal"/>
    <w:qFormat/>
    <w:pPr>
      <w:keepNext/>
      <w:keepLines/>
      <w:numPr>
        <w:ilvl w:val="6"/>
        <w:numId w:val="1"/>
      </w:numPr>
      <w:spacing w:before="40" w:after="0"/>
      <w:outlineLvl w:val="6"/>
    </w:pPr>
    <w:rPr>
      <w:rFonts w:eastAsia="等线 Light;Segoe Print"/>
      <w:color w:val="595959"/>
    </w:rPr>
  </w:style>
  <w:style w:type="paragraph" w:styleId="Titre8">
    <w:name w:val="heading 8"/>
    <w:basedOn w:val="Normal"/>
    <w:next w:val="Normal"/>
    <w:qFormat/>
    <w:pPr>
      <w:keepNext/>
      <w:keepLines/>
      <w:numPr>
        <w:ilvl w:val="7"/>
        <w:numId w:val="1"/>
      </w:numPr>
      <w:spacing w:after="0"/>
      <w:outlineLvl w:val="7"/>
    </w:pPr>
    <w:rPr>
      <w:rFonts w:eastAsia="等线 Light;Segoe Print"/>
      <w:i/>
      <w:iCs/>
      <w:color w:val="262626"/>
    </w:rPr>
  </w:style>
  <w:style w:type="paragraph" w:styleId="Titre9">
    <w:name w:val="heading 9"/>
    <w:basedOn w:val="Normal"/>
    <w:next w:val="Normal"/>
    <w:qFormat/>
    <w:pPr>
      <w:keepNext/>
      <w:keepLines/>
      <w:numPr>
        <w:ilvl w:val="8"/>
        <w:numId w:val="1"/>
      </w:numPr>
      <w:spacing w:after="0"/>
      <w:outlineLvl w:val="8"/>
    </w:pPr>
    <w:rPr>
      <w:rFonts w:eastAsia="等线 Light;Segoe Print"/>
      <w:color w:val="2626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b/>
      <w:lang w:val="fr-FR"/>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Wingdings" w:hAnsi="Wingdings" w:cs="Wingdings"/>
      <w:lang w:val="fr-FR"/>
    </w:rPr>
  </w:style>
  <w:style w:type="character" w:customStyle="1" w:styleId="Titre1Car">
    <w:name w:val="Titre 1 Car"/>
    <w:basedOn w:val="Policepardfaut"/>
    <w:qFormat/>
    <w:rPr>
      <w:rFonts w:ascii="Calibri Light" w:eastAsia="等线 Light;Segoe Print" w:hAnsi="Calibri Light" w:cs="SimSun"/>
      <w:color w:val="2F5597"/>
      <w:sz w:val="40"/>
      <w:szCs w:val="40"/>
    </w:rPr>
  </w:style>
  <w:style w:type="character" w:customStyle="1" w:styleId="Titre2Car">
    <w:name w:val="Titre 2 Car"/>
    <w:basedOn w:val="Policepardfaut"/>
    <w:qFormat/>
    <w:rPr>
      <w:rFonts w:ascii="Calibri Light" w:eastAsia="等线 Light;Segoe Print" w:hAnsi="Calibri Light" w:cs="SimSun"/>
      <w:color w:val="2F5597"/>
      <w:sz w:val="32"/>
      <w:szCs w:val="32"/>
    </w:rPr>
  </w:style>
  <w:style w:type="character" w:customStyle="1" w:styleId="Titre3Car">
    <w:name w:val="Titre 3 Car"/>
    <w:basedOn w:val="Policepardfaut"/>
    <w:qFormat/>
    <w:rPr>
      <w:rFonts w:eastAsia="等线 Light;Segoe Print" w:cs="SimSun"/>
      <w:color w:val="2F5597"/>
      <w:sz w:val="28"/>
      <w:szCs w:val="28"/>
    </w:rPr>
  </w:style>
  <w:style w:type="character" w:customStyle="1" w:styleId="Titre4Car">
    <w:name w:val="Titre 4 Car"/>
    <w:basedOn w:val="Policepardfaut"/>
    <w:qFormat/>
    <w:rPr>
      <w:rFonts w:eastAsia="等线 Light;Segoe Print" w:cs="SimSun"/>
      <w:i/>
      <w:iCs/>
      <w:color w:val="2F5597"/>
    </w:rPr>
  </w:style>
  <w:style w:type="character" w:customStyle="1" w:styleId="Titre5Car">
    <w:name w:val="Titre 5 Car"/>
    <w:basedOn w:val="Policepardfaut"/>
    <w:qFormat/>
    <w:rPr>
      <w:rFonts w:eastAsia="等线 Light;Segoe Print" w:cs="SimSun"/>
      <w:color w:val="2F5597"/>
    </w:rPr>
  </w:style>
  <w:style w:type="character" w:customStyle="1" w:styleId="Titre6Car">
    <w:name w:val="Titre 6 Car"/>
    <w:basedOn w:val="Policepardfaut"/>
    <w:qFormat/>
    <w:rPr>
      <w:rFonts w:eastAsia="等线 Light;Segoe Print" w:cs="SimSun"/>
      <w:i/>
      <w:iCs/>
      <w:color w:val="595959"/>
    </w:rPr>
  </w:style>
  <w:style w:type="character" w:customStyle="1" w:styleId="Titre7Car">
    <w:name w:val="Titre 7 Car"/>
    <w:basedOn w:val="Policepardfaut"/>
    <w:qFormat/>
    <w:rPr>
      <w:rFonts w:eastAsia="等线 Light;Segoe Print" w:cs="SimSun"/>
      <w:color w:val="595959"/>
    </w:rPr>
  </w:style>
  <w:style w:type="character" w:customStyle="1" w:styleId="Titre8Car">
    <w:name w:val="Titre 8 Car"/>
    <w:basedOn w:val="Policepardfaut"/>
    <w:qFormat/>
    <w:rPr>
      <w:rFonts w:eastAsia="等线 Light;Segoe Print" w:cs="SimSun"/>
      <w:i/>
      <w:iCs/>
      <w:color w:val="262626"/>
    </w:rPr>
  </w:style>
  <w:style w:type="character" w:customStyle="1" w:styleId="Titre9Car">
    <w:name w:val="Titre 9 Car"/>
    <w:basedOn w:val="Policepardfaut"/>
    <w:qFormat/>
    <w:rPr>
      <w:rFonts w:eastAsia="等线 Light;Segoe Print" w:cs="SimSun"/>
      <w:color w:val="262626"/>
    </w:rPr>
  </w:style>
  <w:style w:type="character" w:styleId="Lienhypertexte">
    <w:name w:val="Hyperlink"/>
    <w:basedOn w:val="Policepardfaut"/>
    <w:rPr>
      <w:color w:val="0563C1"/>
      <w:u w:val="single"/>
    </w:rPr>
  </w:style>
  <w:style w:type="character" w:styleId="Numrodepage">
    <w:name w:val="page number"/>
    <w:basedOn w:val="Policepardfaut"/>
  </w:style>
  <w:style w:type="character" w:customStyle="1" w:styleId="Sous-titreCar">
    <w:name w:val="Sous-titre Car"/>
    <w:basedOn w:val="Policepardfaut"/>
    <w:qFormat/>
    <w:rPr>
      <w:rFonts w:eastAsia="等线 Light;Segoe Print" w:cs="SimSun"/>
      <w:color w:val="595959"/>
      <w:spacing w:val="15"/>
      <w:sz w:val="28"/>
      <w:szCs w:val="28"/>
    </w:rPr>
  </w:style>
  <w:style w:type="character" w:customStyle="1" w:styleId="TextedebullesCar">
    <w:name w:val="Texte de bulles Car"/>
    <w:basedOn w:val="Policepardfaut"/>
    <w:qFormat/>
    <w:rPr>
      <w:rFonts w:ascii="Tahoma" w:hAnsi="Tahoma" w:cs="Tahoma"/>
      <w:kern w:val="2"/>
      <w:sz w:val="16"/>
      <w:szCs w:val="16"/>
      <w:lang w:eastAsia="en-US"/>
    </w:rPr>
  </w:style>
  <w:style w:type="character" w:customStyle="1" w:styleId="PieddepageCar">
    <w:name w:val="Pied de page Car"/>
    <w:basedOn w:val="Policepardfaut"/>
    <w:qFormat/>
  </w:style>
  <w:style w:type="character" w:customStyle="1" w:styleId="En-tteCar">
    <w:name w:val="En-tête Car"/>
    <w:basedOn w:val="Policepardfaut"/>
    <w:qFormat/>
  </w:style>
  <w:style w:type="character" w:customStyle="1" w:styleId="TitreCar">
    <w:name w:val="Titre Car"/>
    <w:basedOn w:val="Policepardfaut"/>
    <w:qFormat/>
    <w:rPr>
      <w:rFonts w:ascii="Calibri Light" w:eastAsia="等线 Light;Segoe Print" w:hAnsi="Calibri Light" w:cs="SimSun"/>
      <w:spacing w:val="-10"/>
      <w:kern w:val="2"/>
      <w:sz w:val="56"/>
      <w:szCs w:val="56"/>
    </w:rPr>
  </w:style>
  <w:style w:type="character" w:customStyle="1" w:styleId="CitationCar">
    <w:name w:val="Citation Car"/>
    <w:basedOn w:val="Policepardfaut"/>
    <w:qFormat/>
    <w:rPr>
      <w:i/>
      <w:iCs/>
      <w:color w:val="404040"/>
    </w:rPr>
  </w:style>
  <w:style w:type="character" w:customStyle="1" w:styleId="IntenseEmphasis73b3162e-278b-4bde-bb72-1577781fd6b7">
    <w:name w:val="Intense Emphasis_73b3162e-278b-4bde-bb72-1577781fd6b7"/>
    <w:basedOn w:val="Policepardfaut"/>
    <w:qFormat/>
    <w:rPr>
      <w:i/>
      <w:iCs/>
      <w:color w:val="2F5597"/>
    </w:rPr>
  </w:style>
  <w:style w:type="character" w:customStyle="1" w:styleId="CitationintenseCar">
    <w:name w:val="Citation intense Car"/>
    <w:basedOn w:val="Policepardfaut"/>
    <w:qFormat/>
    <w:rPr>
      <w:i/>
      <w:iCs/>
      <w:color w:val="2F5597"/>
    </w:rPr>
  </w:style>
  <w:style w:type="character" w:customStyle="1" w:styleId="IntenseReferenceb23660ee-602e-4633-bad0-6d7c30a72752">
    <w:name w:val="Intense Reference_b23660ee-602e-4633-bad0-6d7c30a72752"/>
    <w:basedOn w:val="Policepardfaut"/>
    <w:qFormat/>
    <w:rPr>
      <w:b/>
      <w:bCs/>
      <w:smallCaps/>
      <w:color w:val="2F5597"/>
      <w:spacing w:val="5"/>
    </w:rPr>
  </w:style>
  <w:style w:type="character" w:styleId="Mentionnonrsolue">
    <w:name w:val="Unresolved Mention"/>
    <w:basedOn w:val="Policepardfaut"/>
    <w:qFormat/>
    <w:rPr>
      <w:color w:val="605E5C"/>
      <w:shd w:val="clear" w:color="auto" w:fill="E1DFDD"/>
    </w:rPr>
  </w:style>
  <w:style w:type="paragraph" w:customStyle="1" w:styleId="Heading">
    <w:name w:val="Heading"/>
    <w:basedOn w:val="Normal"/>
    <w:next w:val="Normal"/>
    <w:qFormat/>
    <w:pPr>
      <w:spacing w:after="80" w:line="240" w:lineRule="auto"/>
      <w:contextualSpacing/>
    </w:pPr>
    <w:rPr>
      <w:rFonts w:ascii="Calibri Light" w:eastAsia="等线 Light;Segoe Print" w:hAnsi="Calibri Light" w:cs="Calibri Light"/>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uiPriority w:val="11"/>
    <w:qFormat/>
    <w:rPr>
      <w:rFonts w:eastAsia="等线 Light;Segoe Print"/>
      <w:color w:val="595959"/>
      <w:spacing w:val="15"/>
      <w:sz w:val="28"/>
      <w:szCs w:val="28"/>
    </w:r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Pieddepage">
    <w:name w:val="footer"/>
    <w:basedOn w:val="Normal"/>
    <w:pPr>
      <w:tabs>
        <w:tab w:val="center" w:pos="4536"/>
        <w:tab w:val="right" w:pos="9072"/>
      </w:tabs>
      <w:spacing w:after="0" w:line="240" w:lineRule="auto"/>
    </w:pPr>
  </w:style>
  <w:style w:type="paragraph" w:styleId="En-tte">
    <w:name w:val="header"/>
    <w:basedOn w:val="Normal"/>
    <w:pPr>
      <w:tabs>
        <w:tab w:val="center" w:pos="4536"/>
        <w:tab w:val="right" w:pos="9072"/>
      </w:tabs>
      <w:spacing w:after="0" w:line="240" w:lineRule="auto"/>
    </w:pPr>
  </w:style>
  <w:style w:type="paragraph" w:styleId="Citation">
    <w:name w:val="Quote"/>
    <w:basedOn w:val="Normal"/>
    <w:next w:val="Normal"/>
    <w:qFormat/>
    <w:pPr>
      <w:spacing w:before="160"/>
      <w:jc w:val="center"/>
    </w:pPr>
    <w:rPr>
      <w:i/>
      <w:iCs/>
      <w:color w:val="404040"/>
    </w:rPr>
  </w:style>
  <w:style w:type="paragraph" w:styleId="Paragraphedeliste">
    <w:name w:val="List Paragraph"/>
    <w:basedOn w:val="Normal"/>
    <w:qFormat/>
    <w:pPr>
      <w:ind w:left="720"/>
      <w:contextualSpacing/>
    </w:pPr>
  </w:style>
  <w:style w:type="paragraph" w:styleId="Citationintense">
    <w:name w:val="Intense Quote"/>
    <w:basedOn w:val="Normal"/>
    <w:next w:val="Normal"/>
    <w:qFormat/>
    <w:pPr>
      <w:pBdr>
        <w:top w:val="single" w:sz="4" w:space="10" w:color="2F5496"/>
        <w:bottom w:val="single" w:sz="4" w:space="10" w:color="2F5496"/>
      </w:pBdr>
      <w:spacing w:before="360" w:after="360"/>
      <w:ind w:left="864" w:right="864"/>
      <w:jc w:val="center"/>
    </w:pPr>
    <w:rPr>
      <w:i/>
      <w:iCs/>
      <w:color w:val="2F5597"/>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wilpfcameroon@gmail.com"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12902</TotalTime>
  <Pages>4</Pages>
  <Words>1280</Words>
  <Characters>7043</Characters>
  <Application>Microsoft Office Word</Application>
  <DocSecurity>0</DocSecurity>
  <Lines>58</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steeve nguepi</cp:lastModifiedBy>
  <cp:revision>2</cp:revision>
  <dcterms:created xsi:type="dcterms:W3CDTF">2025-11-14T15:14:00Z</dcterms:created>
  <dcterms:modified xsi:type="dcterms:W3CDTF">2025-11-14T15:16:00Z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2025-10-31T10:04:00Z</dcterms:created>
  <dc:creator>User</dc:creator>
  <dc:description/>
  <dc:language>en-US</dc:language>
  <cp:lastModifiedBy>nathalie wokam</cp:lastModifiedBy>
  <dcterms:modified xsi:type="dcterms:W3CDTF">2025-11-06T03:09:42Z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DFBF619E04A7415E807112B75DA7002F_13</vt:lpwstr>
  </property>
  <property fmtid="{D5CDD505-2E9C-101B-9397-08002B2CF9AE}" pid="3" name="KSOProductBuildVer">
    <vt:lpwstr>1036-12.2.0.23131</vt:lpwstr>
  </property>
</Properties>
</file>